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812E3B4"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r w:rsidR="000E22FC">
              <w:t>2</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0E22FC">
              <w:rPr>
                <w:sz w:val="32"/>
              </w:rPr>
              <w:t>0</w:t>
            </w:r>
            <w:r w:rsidR="00711A6D">
              <w:rPr>
                <w:sz w:val="32"/>
              </w:rPr>
              <w:t>1</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44787623" w14:textId="77777777" w:rsidR="003D3022" w:rsidRDefault="00783A88">
      <w:pPr>
        <w:pStyle w:val="10"/>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3D3022">
        <w:rPr>
          <w:noProof/>
        </w:rPr>
        <w:t>Foreword</w:t>
      </w:r>
      <w:r w:rsidR="003D3022">
        <w:rPr>
          <w:noProof/>
        </w:rPr>
        <w:tab/>
      </w:r>
      <w:r w:rsidR="003D3022">
        <w:rPr>
          <w:noProof/>
        </w:rPr>
        <w:fldChar w:fldCharType="begin"/>
      </w:r>
      <w:r w:rsidR="003D3022">
        <w:rPr>
          <w:noProof/>
        </w:rPr>
        <w:instrText xml:space="preserve"> PAGEREF _Toc94298474 \h </w:instrText>
      </w:r>
      <w:r w:rsidR="003D3022">
        <w:rPr>
          <w:noProof/>
        </w:rPr>
      </w:r>
      <w:r w:rsidR="003D3022">
        <w:rPr>
          <w:noProof/>
        </w:rPr>
        <w:fldChar w:fldCharType="separate"/>
      </w:r>
      <w:r w:rsidR="003D3022">
        <w:rPr>
          <w:noProof/>
        </w:rPr>
        <w:t>6</w:t>
      </w:r>
      <w:r w:rsidR="003D3022">
        <w:rPr>
          <w:noProof/>
        </w:rPr>
        <w:fldChar w:fldCharType="end"/>
      </w:r>
    </w:p>
    <w:p w14:paraId="5C59004B" w14:textId="77777777" w:rsidR="003D3022" w:rsidRDefault="003D3022">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_Toc94298475 \h </w:instrText>
      </w:r>
      <w:r>
        <w:rPr>
          <w:noProof/>
        </w:rPr>
      </w:r>
      <w:r>
        <w:rPr>
          <w:noProof/>
        </w:rPr>
        <w:fldChar w:fldCharType="separate"/>
      </w:r>
      <w:r>
        <w:rPr>
          <w:noProof/>
        </w:rPr>
        <w:t>7</w:t>
      </w:r>
      <w:r>
        <w:rPr>
          <w:noProof/>
        </w:rPr>
        <w:fldChar w:fldCharType="end"/>
      </w:r>
    </w:p>
    <w:p w14:paraId="5D6D2672" w14:textId="77777777" w:rsidR="003D3022" w:rsidRDefault="003D3022">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_Toc94298476 \h </w:instrText>
      </w:r>
      <w:r>
        <w:rPr>
          <w:noProof/>
        </w:rPr>
      </w:r>
      <w:r>
        <w:rPr>
          <w:noProof/>
        </w:rPr>
        <w:fldChar w:fldCharType="separate"/>
      </w:r>
      <w:r>
        <w:rPr>
          <w:noProof/>
        </w:rPr>
        <w:t>7</w:t>
      </w:r>
      <w:r>
        <w:rPr>
          <w:noProof/>
        </w:rPr>
        <w:fldChar w:fldCharType="end"/>
      </w:r>
    </w:p>
    <w:p w14:paraId="3F68BE27" w14:textId="77777777" w:rsidR="003D3022" w:rsidRDefault="003D3022">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_Toc94298477 \h </w:instrText>
      </w:r>
      <w:r>
        <w:rPr>
          <w:noProof/>
        </w:rPr>
      </w:r>
      <w:r>
        <w:rPr>
          <w:noProof/>
        </w:rPr>
        <w:fldChar w:fldCharType="separate"/>
      </w:r>
      <w:r>
        <w:rPr>
          <w:noProof/>
        </w:rPr>
        <w:t>8</w:t>
      </w:r>
      <w:r>
        <w:rPr>
          <w:noProof/>
        </w:rPr>
        <w:fldChar w:fldCharType="end"/>
      </w:r>
    </w:p>
    <w:p w14:paraId="3053B6BC" w14:textId="77777777" w:rsidR="003D3022" w:rsidRDefault="003D3022">
      <w:pPr>
        <w:pStyle w:val="20"/>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_Toc94298478 \h </w:instrText>
      </w:r>
      <w:r>
        <w:rPr>
          <w:noProof/>
        </w:rPr>
      </w:r>
      <w:r>
        <w:rPr>
          <w:noProof/>
        </w:rPr>
        <w:fldChar w:fldCharType="separate"/>
      </w:r>
      <w:r>
        <w:rPr>
          <w:noProof/>
        </w:rPr>
        <w:t>8</w:t>
      </w:r>
      <w:r>
        <w:rPr>
          <w:noProof/>
        </w:rPr>
        <w:fldChar w:fldCharType="end"/>
      </w:r>
    </w:p>
    <w:p w14:paraId="1696189A" w14:textId="77777777" w:rsidR="003D3022" w:rsidRDefault="003D3022">
      <w:pPr>
        <w:pStyle w:val="20"/>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_Toc94298479 \h </w:instrText>
      </w:r>
      <w:r>
        <w:rPr>
          <w:noProof/>
        </w:rPr>
      </w:r>
      <w:r>
        <w:rPr>
          <w:noProof/>
        </w:rPr>
        <w:fldChar w:fldCharType="separate"/>
      </w:r>
      <w:r>
        <w:rPr>
          <w:noProof/>
        </w:rPr>
        <w:t>9</w:t>
      </w:r>
      <w:r>
        <w:rPr>
          <w:noProof/>
        </w:rPr>
        <w:fldChar w:fldCharType="end"/>
      </w:r>
    </w:p>
    <w:p w14:paraId="173A784E" w14:textId="77777777" w:rsidR="003D3022" w:rsidRDefault="003D3022">
      <w:pPr>
        <w:pStyle w:val="20"/>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_Toc94298480 \h </w:instrText>
      </w:r>
      <w:r>
        <w:rPr>
          <w:noProof/>
        </w:rPr>
      </w:r>
      <w:r>
        <w:rPr>
          <w:noProof/>
        </w:rPr>
        <w:fldChar w:fldCharType="separate"/>
      </w:r>
      <w:r>
        <w:rPr>
          <w:noProof/>
        </w:rPr>
        <w:t>9</w:t>
      </w:r>
      <w:r>
        <w:rPr>
          <w:noProof/>
        </w:rPr>
        <w:fldChar w:fldCharType="end"/>
      </w:r>
    </w:p>
    <w:p w14:paraId="39261031" w14:textId="77777777" w:rsidR="003D3022" w:rsidRDefault="003D3022">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_Toc94298481 \h </w:instrText>
      </w:r>
      <w:r>
        <w:rPr>
          <w:noProof/>
        </w:rPr>
      </w:r>
      <w:r>
        <w:rPr>
          <w:noProof/>
        </w:rPr>
        <w:fldChar w:fldCharType="separate"/>
      </w:r>
      <w:r>
        <w:rPr>
          <w:noProof/>
        </w:rPr>
        <w:t>10</w:t>
      </w:r>
      <w:r>
        <w:rPr>
          <w:noProof/>
        </w:rPr>
        <w:fldChar w:fldCharType="end"/>
      </w:r>
    </w:p>
    <w:p w14:paraId="04480910" w14:textId="77777777" w:rsidR="003D3022" w:rsidRDefault="003D3022">
      <w:pPr>
        <w:pStyle w:val="20"/>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_Toc94298482 \h </w:instrText>
      </w:r>
      <w:r>
        <w:rPr>
          <w:noProof/>
        </w:rPr>
      </w:r>
      <w:r>
        <w:rPr>
          <w:noProof/>
        </w:rPr>
        <w:fldChar w:fldCharType="separate"/>
      </w:r>
      <w:r>
        <w:rPr>
          <w:noProof/>
        </w:rPr>
        <w:t>10</w:t>
      </w:r>
      <w:r>
        <w:rPr>
          <w:noProof/>
        </w:rPr>
        <w:fldChar w:fldCharType="end"/>
      </w:r>
    </w:p>
    <w:p w14:paraId="5A905572" w14:textId="77777777" w:rsidR="003D3022" w:rsidRDefault="003D3022">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w:t>
      </w:r>
      <w:r>
        <w:rPr>
          <w:noProof/>
        </w:rPr>
        <w:tab/>
      </w:r>
      <w:r>
        <w:rPr>
          <w:noProof/>
        </w:rPr>
        <w:fldChar w:fldCharType="begin"/>
      </w:r>
      <w:r>
        <w:rPr>
          <w:noProof/>
        </w:rPr>
        <w:instrText xml:space="preserve"> PAGEREF _Toc94298483 \h </w:instrText>
      </w:r>
      <w:r>
        <w:rPr>
          <w:noProof/>
        </w:rPr>
      </w:r>
      <w:r>
        <w:rPr>
          <w:noProof/>
        </w:rPr>
        <w:fldChar w:fldCharType="separate"/>
      </w:r>
      <w:r>
        <w:rPr>
          <w:noProof/>
        </w:rPr>
        <w:t>10</w:t>
      </w:r>
      <w:r>
        <w:rPr>
          <w:noProof/>
        </w:rPr>
        <w:fldChar w:fldCharType="end"/>
      </w:r>
    </w:p>
    <w:p w14:paraId="6E2ADDD0" w14:textId="77777777" w:rsidR="003D3022" w:rsidRDefault="003D3022">
      <w:pPr>
        <w:pStyle w:val="20"/>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_Toc94298484 \h </w:instrText>
      </w:r>
      <w:r>
        <w:rPr>
          <w:noProof/>
        </w:rPr>
      </w:r>
      <w:r>
        <w:rPr>
          <w:noProof/>
        </w:rPr>
        <w:fldChar w:fldCharType="separate"/>
      </w:r>
      <w:r>
        <w:rPr>
          <w:noProof/>
        </w:rPr>
        <w:t>10</w:t>
      </w:r>
      <w:r>
        <w:rPr>
          <w:noProof/>
        </w:rPr>
        <w:fldChar w:fldCharType="end"/>
      </w:r>
    </w:p>
    <w:p w14:paraId="7D8C67E0" w14:textId="77777777" w:rsidR="003D3022" w:rsidRDefault="003D3022">
      <w:pPr>
        <w:pStyle w:val="20"/>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_Toc94298485 \h </w:instrText>
      </w:r>
      <w:r>
        <w:rPr>
          <w:noProof/>
        </w:rPr>
      </w:r>
      <w:r>
        <w:rPr>
          <w:noProof/>
        </w:rPr>
        <w:fldChar w:fldCharType="separate"/>
      </w:r>
      <w:r>
        <w:rPr>
          <w:noProof/>
        </w:rPr>
        <w:t>11</w:t>
      </w:r>
      <w:r>
        <w:rPr>
          <w:noProof/>
        </w:rPr>
        <w:fldChar w:fldCharType="end"/>
      </w:r>
    </w:p>
    <w:p w14:paraId="0E79EB33" w14:textId="77777777" w:rsidR="003D3022" w:rsidRDefault="003D3022">
      <w:pPr>
        <w:pStyle w:val="20"/>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_Toc94298486 \h </w:instrText>
      </w:r>
      <w:r>
        <w:rPr>
          <w:noProof/>
        </w:rPr>
      </w:r>
      <w:r>
        <w:rPr>
          <w:noProof/>
        </w:rPr>
        <w:fldChar w:fldCharType="separate"/>
      </w:r>
      <w:r>
        <w:rPr>
          <w:noProof/>
        </w:rPr>
        <w:t>12</w:t>
      </w:r>
      <w:r>
        <w:rPr>
          <w:noProof/>
        </w:rPr>
        <w:fldChar w:fldCharType="end"/>
      </w:r>
    </w:p>
    <w:p w14:paraId="7640A983" w14:textId="77777777" w:rsidR="003D3022" w:rsidRDefault="003D3022">
      <w:pPr>
        <w:pStyle w:val="20"/>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_Toc94298487 \h </w:instrText>
      </w:r>
      <w:r>
        <w:rPr>
          <w:noProof/>
        </w:rPr>
      </w:r>
      <w:r>
        <w:rPr>
          <w:noProof/>
        </w:rPr>
        <w:fldChar w:fldCharType="separate"/>
      </w:r>
      <w:r>
        <w:rPr>
          <w:noProof/>
        </w:rPr>
        <w:t>12</w:t>
      </w:r>
      <w:r>
        <w:rPr>
          <w:noProof/>
        </w:rPr>
        <w:fldChar w:fldCharType="end"/>
      </w:r>
    </w:p>
    <w:p w14:paraId="29B40A51" w14:textId="77777777" w:rsidR="003D3022" w:rsidRDefault="003D3022">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_Toc94298488 \h </w:instrText>
      </w:r>
      <w:r>
        <w:rPr>
          <w:noProof/>
        </w:rPr>
      </w:r>
      <w:r>
        <w:rPr>
          <w:noProof/>
        </w:rPr>
        <w:fldChar w:fldCharType="separate"/>
      </w:r>
      <w:r>
        <w:rPr>
          <w:noProof/>
        </w:rPr>
        <w:t>13</w:t>
      </w:r>
      <w:r>
        <w:rPr>
          <w:noProof/>
        </w:rPr>
        <w:fldChar w:fldCharType="end"/>
      </w:r>
    </w:p>
    <w:p w14:paraId="7AFC857C" w14:textId="77777777" w:rsidR="003D3022" w:rsidRDefault="003D3022">
      <w:pPr>
        <w:pStyle w:val="20"/>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_Toc94298489 \h </w:instrText>
      </w:r>
      <w:r>
        <w:rPr>
          <w:noProof/>
        </w:rPr>
      </w:r>
      <w:r>
        <w:rPr>
          <w:noProof/>
        </w:rPr>
        <w:fldChar w:fldCharType="separate"/>
      </w:r>
      <w:r>
        <w:rPr>
          <w:noProof/>
        </w:rPr>
        <w:t>13</w:t>
      </w:r>
      <w:r>
        <w:rPr>
          <w:noProof/>
        </w:rPr>
        <w:fldChar w:fldCharType="end"/>
      </w:r>
    </w:p>
    <w:p w14:paraId="4499F1DD" w14:textId="77777777" w:rsidR="003D3022" w:rsidRDefault="003D3022">
      <w:pPr>
        <w:pStyle w:val="20"/>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_Toc94298490 \h </w:instrText>
      </w:r>
      <w:r>
        <w:rPr>
          <w:noProof/>
        </w:rPr>
      </w:r>
      <w:r>
        <w:rPr>
          <w:noProof/>
        </w:rPr>
        <w:fldChar w:fldCharType="separate"/>
      </w:r>
      <w:r>
        <w:rPr>
          <w:noProof/>
        </w:rPr>
        <w:t>14</w:t>
      </w:r>
      <w:r>
        <w:rPr>
          <w:noProof/>
        </w:rPr>
        <w:fldChar w:fldCharType="end"/>
      </w:r>
    </w:p>
    <w:p w14:paraId="60E08306"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BF623E">
        <w:rPr>
          <w:rFonts w:cs="Arial"/>
          <w:noProof/>
          <w:lang w:eastAsia="zh-CN"/>
        </w:rPr>
        <w:t>Network layout model</w:t>
      </w:r>
      <w:r>
        <w:rPr>
          <w:noProof/>
        </w:rPr>
        <w:tab/>
      </w:r>
      <w:r>
        <w:rPr>
          <w:noProof/>
        </w:rPr>
        <w:fldChar w:fldCharType="begin"/>
      </w:r>
      <w:r>
        <w:rPr>
          <w:noProof/>
        </w:rPr>
        <w:instrText xml:space="preserve"> PAGEREF _Toc94298491 \h </w:instrText>
      </w:r>
      <w:r>
        <w:rPr>
          <w:noProof/>
        </w:rPr>
      </w:r>
      <w:r>
        <w:rPr>
          <w:noProof/>
        </w:rPr>
        <w:fldChar w:fldCharType="separate"/>
      </w:r>
      <w:r>
        <w:rPr>
          <w:noProof/>
        </w:rPr>
        <w:t>14</w:t>
      </w:r>
      <w:r>
        <w:rPr>
          <w:noProof/>
        </w:rPr>
        <w:fldChar w:fldCharType="end"/>
      </w:r>
    </w:p>
    <w:p w14:paraId="200F71EC"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6.2.1.1</w:t>
      </w:r>
      <w:r>
        <w:rPr>
          <w:rFonts w:asciiTheme="minorHAnsi" w:hAnsiTheme="minorHAnsi" w:cstheme="minorBidi"/>
          <w:noProof/>
          <w:kern w:val="2"/>
          <w:sz w:val="21"/>
          <w:szCs w:val="22"/>
          <w:lang w:val="en-US" w:eastAsia="zh-CN"/>
        </w:rPr>
        <w:tab/>
      </w:r>
      <w:r w:rsidRPr="00BF623E">
        <w:rPr>
          <w:rFonts w:cs="Arial"/>
          <w:noProof/>
        </w:rPr>
        <w:t>Co-existence between NTN and TN</w:t>
      </w:r>
      <w:r>
        <w:rPr>
          <w:noProof/>
        </w:rPr>
        <w:tab/>
      </w:r>
      <w:r>
        <w:rPr>
          <w:noProof/>
        </w:rPr>
        <w:fldChar w:fldCharType="begin"/>
      </w:r>
      <w:r>
        <w:rPr>
          <w:noProof/>
        </w:rPr>
        <w:instrText xml:space="preserve"> PAGEREF _Toc94298492 \h </w:instrText>
      </w:r>
      <w:r>
        <w:rPr>
          <w:noProof/>
        </w:rPr>
      </w:r>
      <w:r>
        <w:rPr>
          <w:noProof/>
        </w:rPr>
        <w:fldChar w:fldCharType="separate"/>
      </w:r>
      <w:r>
        <w:rPr>
          <w:noProof/>
        </w:rPr>
        <w:t>14</w:t>
      </w:r>
      <w:r>
        <w:rPr>
          <w:noProof/>
        </w:rPr>
        <w:fldChar w:fldCharType="end"/>
      </w:r>
    </w:p>
    <w:p w14:paraId="0B921E10"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BF623E">
        <w:rPr>
          <w:rFonts w:cs="Arial"/>
          <w:noProof/>
          <w:lang w:eastAsia="zh-CN"/>
        </w:rPr>
        <w:t>System parameters</w:t>
      </w:r>
      <w:r>
        <w:rPr>
          <w:noProof/>
        </w:rPr>
        <w:tab/>
      </w:r>
      <w:r>
        <w:rPr>
          <w:noProof/>
        </w:rPr>
        <w:fldChar w:fldCharType="begin"/>
      </w:r>
      <w:r>
        <w:rPr>
          <w:noProof/>
        </w:rPr>
        <w:instrText xml:space="preserve"> PAGEREF _Toc94298493 \h </w:instrText>
      </w:r>
      <w:r>
        <w:rPr>
          <w:noProof/>
        </w:rPr>
      </w:r>
      <w:r>
        <w:rPr>
          <w:noProof/>
        </w:rPr>
        <w:fldChar w:fldCharType="separate"/>
      </w:r>
      <w:r>
        <w:rPr>
          <w:noProof/>
        </w:rPr>
        <w:t>17</w:t>
      </w:r>
      <w:r>
        <w:rPr>
          <w:noProof/>
        </w:rPr>
        <w:fldChar w:fldCharType="end"/>
      </w:r>
    </w:p>
    <w:p w14:paraId="7F980F8B"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6.2.2.1</w:t>
      </w:r>
      <w:r>
        <w:rPr>
          <w:rFonts w:asciiTheme="minorHAnsi" w:hAnsiTheme="minorHAnsi" w:cstheme="minorBidi"/>
          <w:noProof/>
          <w:kern w:val="2"/>
          <w:sz w:val="21"/>
          <w:szCs w:val="22"/>
          <w:lang w:val="en-US" w:eastAsia="zh-CN"/>
        </w:rPr>
        <w:tab/>
      </w:r>
      <w:r w:rsidRPr="00BF623E">
        <w:rPr>
          <w:rFonts w:cs="Arial"/>
          <w:noProof/>
        </w:rPr>
        <w:t>Satellite parameters</w:t>
      </w:r>
      <w:r>
        <w:rPr>
          <w:noProof/>
        </w:rPr>
        <w:tab/>
      </w:r>
      <w:r>
        <w:rPr>
          <w:noProof/>
        </w:rPr>
        <w:fldChar w:fldCharType="begin"/>
      </w:r>
      <w:r>
        <w:rPr>
          <w:noProof/>
        </w:rPr>
        <w:instrText xml:space="preserve"> PAGEREF _Toc94298494 \h </w:instrText>
      </w:r>
      <w:r>
        <w:rPr>
          <w:noProof/>
        </w:rPr>
      </w:r>
      <w:r>
        <w:rPr>
          <w:noProof/>
        </w:rPr>
        <w:fldChar w:fldCharType="separate"/>
      </w:r>
      <w:r>
        <w:rPr>
          <w:noProof/>
        </w:rPr>
        <w:t>17</w:t>
      </w:r>
      <w:r>
        <w:rPr>
          <w:noProof/>
        </w:rPr>
        <w:fldChar w:fldCharType="end"/>
      </w:r>
    </w:p>
    <w:p w14:paraId="07994F7F"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6.2.2.2</w:t>
      </w:r>
      <w:r>
        <w:rPr>
          <w:rFonts w:asciiTheme="minorHAnsi" w:hAnsiTheme="minorHAnsi" w:cstheme="minorBidi"/>
          <w:noProof/>
          <w:kern w:val="2"/>
          <w:sz w:val="21"/>
          <w:szCs w:val="22"/>
          <w:lang w:val="en-US" w:eastAsia="zh-CN"/>
        </w:rPr>
        <w:tab/>
      </w:r>
      <w:r w:rsidRPr="00BF623E">
        <w:rPr>
          <w:rFonts w:cs="Arial"/>
          <w:noProof/>
        </w:rPr>
        <w:t>NTN UE parameters</w:t>
      </w:r>
      <w:r>
        <w:rPr>
          <w:noProof/>
        </w:rPr>
        <w:tab/>
      </w:r>
      <w:r>
        <w:rPr>
          <w:noProof/>
        </w:rPr>
        <w:fldChar w:fldCharType="begin"/>
      </w:r>
      <w:r>
        <w:rPr>
          <w:noProof/>
        </w:rPr>
        <w:instrText xml:space="preserve"> PAGEREF _Toc94298495 \h </w:instrText>
      </w:r>
      <w:r>
        <w:rPr>
          <w:noProof/>
        </w:rPr>
      </w:r>
      <w:r>
        <w:rPr>
          <w:noProof/>
        </w:rPr>
        <w:fldChar w:fldCharType="separate"/>
      </w:r>
      <w:r>
        <w:rPr>
          <w:noProof/>
        </w:rPr>
        <w:t>19</w:t>
      </w:r>
      <w:r>
        <w:rPr>
          <w:noProof/>
        </w:rPr>
        <w:fldChar w:fldCharType="end"/>
      </w:r>
    </w:p>
    <w:p w14:paraId="1F8B6254"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6.2.2.3</w:t>
      </w:r>
      <w:r>
        <w:rPr>
          <w:rFonts w:asciiTheme="minorHAnsi" w:hAnsiTheme="minorHAnsi" w:cstheme="minorBidi"/>
          <w:noProof/>
          <w:kern w:val="2"/>
          <w:sz w:val="21"/>
          <w:szCs w:val="22"/>
          <w:lang w:val="en-US" w:eastAsia="zh-CN"/>
        </w:rPr>
        <w:tab/>
      </w:r>
      <w:r w:rsidRPr="00BF623E">
        <w:rPr>
          <w:rFonts w:cs="Arial"/>
          <w:noProof/>
        </w:rPr>
        <w:t>HAPS parameters</w:t>
      </w:r>
      <w:r>
        <w:rPr>
          <w:noProof/>
        </w:rPr>
        <w:tab/>
      </w:r>
      <w:r>
        <w:rPr>
          <w:noProof/>
        </w:rPr>
        <w:fldChar w:fldCharType="begin"/>
      </w:r>
      <w:r>
        <w:rPr>
          <w:noProof/>
        </w:rPr>
        <w:instrText xml:space="preserve"> PAGEREF _Toc94298496 \h </w:instrText>
      </w:r>
      <w:r>
        <w:rPr>
          <w:noProof/>
        </w:rPr>
      </w:r>
      <w:r>
        <w:rPr>
          <w:noProof/>
        </w:rPr>
        <w:fldChar w:fldCharType="separate"/>
      </w:r>
      <w:r>
        <w:rPr>
          <w:noProof/>
        </w:rPr>
        <w:t>19</w:t>
      </w:r>
      <w:r>
        <w:rPr>
          <w:noProof/>
        </w:rPr>
        <w:fldChar w:fldCharType="end"/>
      </w:r>
    </w:p>
    <w:p w14:paraId="4147E3EB"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6.2.2.4</w:t>
      </w:r>
      <w:r>
        <w:rPr>
          <w:rFonts w:asciiTheme="minorHAnsi" w:hAnsiTheme="minorHAnsi" w:cstheme="minorBidi"/>
          <w:noProof/>
          <w:kern w:val="2"/>
          <w:sz w:val="21"/>
          <w:szCs w:val="22"/>
          <w:lang w:val="en-US" w:eastAsia="zh-CN"/>
        </w:rPr>
        <w:tab/>
      </w:r>
      <w:r w:rsidRPr="00BF623E">
        <w:rPr>
          <w:rFonts w:cs="Arial"/>
          <w:noProof/>
        </w:rPr>
        <w:t>TN parameters</w:t>
      </w:r>
      <w:r>
        <w:rPr>
          <w:noProof/>
        </w:rPr>
        <w:tab/>
      </w:r>
      <w:r>
        <w:rPr>
          <w:noProof/>
        </w:rPr>
        <w:fldChar w:fldCharType="begin"/>
      </w:r>
      <w:r>
        <w:rPr>
          <w:noProof/>
        </w:rPr>
        <w:instrText xml:space="preserve"> PAGEREF _Toc94298497 \h </w:instrText>
      </w:r>
      <w:r>
        <w:rPr>
          <w:noProof/>
        </w:rPr>
      </w:r>
      <w:r>
        <w:rPr>
          <w:noProof/>
        </w:rPr>
        <w:fldChar w:fldCharType="separate"/>
      </w:r>
      <w:r>
        <w:rPr>
          <w:noProof/>
        </w:rPr>
        <w:t>20</w:t>
      </w:r>
      <w:r>
        <w:rPr>
          <w:noProof/>
        </w:rPr>
        <w:fldChar w:fldCharType="end"/>
      </w:r>
    </w:p>
    <w:p w14:paraId="7DFF7912"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BF623E">
        <w:rPr>
          <w:rFonts w:cs="Arial"/>
          <w:noProof/>
          <w:lang w:eastAsia="zh-CN"/>
        </w:rPr>
        <w:t>Antenna and beamforming pattern modelling</w:t>
      </w:r>
      <w:r>
        <w:rPr>
          <w:noProof/>
        </w:rPr>
        <w:tab/>
      </w:r>
      <w:r>
        <w:rPr>
          <w:noProof/>
        </w:rPr>
        <w:fldChar w:fldCharType="begin"/>
      </w:r>
      <w:r>
        <w:rPr>
          <w:noProof/>
        </w:rPr>
        <w:instrText xml:space="preserve"> PAGEREF _Toc94298498 \h </w:instrText>
      </w:r>
      <w:r>
        <w:rPr>
          <w:noProof/>
        </w:rPr>
      </w:r>
      <w:r>
        <w:rPr>
          <w:noProof/>
        </w:rPr>
        <w:fldChar w:fldCharType="separate"/>
      </w:r>
      <w:r>
        <w:rPr>
          <w:noProof/>
        </w:rPr>
        <w:t>21</w:t>
      </w:r>
      <w:r>
        <w:rPr>
          <w:noProof/>
        </w:rPr>
        <w:fldChar w:fldCharType="end"/>
      </w:r>
    </w:p>
    <w:p w14:paraId="4CD4AB6A"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6.2.2.1</w:t>
      </w:r>
      <w:r>
        <w:rPr>
          <w:rFonts w:asciiTheme="minorHAnsi" w:hAnsiTheme="minorHAnsi" w:cstheme="minorBidi"/>
          <w:noProof/>
          <w:kern w:val="2"/>
          <w:sz w:val="21"/>
          <w:szCs w:val="22"/>
          <w:lang w:val="en-US" w:eastAsia="zh-CN"/>
        </w:rPr>
        <w:tab/>
      </w:r>
      <w:r w:rsidRPr="00BF623E">
        <w:rPr>
          <w:rFonts w:cs="Arial"/>
          <w:noProof/>
        </w:rPr>
        <w:t>Satellite and UE Antenna and beam forming pattern modelling</w:t>
      </w:r>
      <w:r>
        <w:rPr>
          <w:noProof/>
        </w:rPr>
        <w:tab/>
      </w:r>
      <w:r>
        <w:rPr>
          <w:noProof/>
        </w:rPr>
        <w:fldChar w:fldCharType="begin"/>
      </w:r>
      <w:r>
        <w:rPr>
          <w:noProof/>
        </w:rPr>
        <w:instrText xml:space="preserve"> PAGEREF _Toc94298499 \h </w:instrText>
      </w:r>
      <w:r>
        <w:rPr>
          <w:noProof/>
        </w:rPr>
      </w:r>
      <w:r>
        <w:rPr>
          <w:noProof/>
        </w:rPr>
        <w:fldChar w:fldCharType="separate"/>
      </w:r>
      <w:r>
        <w:rPr>
          <w:noProof/>
        </w:rPr>
        <w:t>21</w:t>
      </w:r>
      <w:r>
        <w:rPr>
          <w:noProof/>
        </w:rPr>
        <w:fldChar w:fldCharType="end"/>
      </w:r>
    </w:p>
    <w:p w14:paraId="15C0CF5C"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6.2.2.2</w:t>
      </w:r>
      <w:r>
        <w:rPr>
          <w:rFonts w:asciiTheme="minorHAnsi" w:hAnsiTheme="minorHAnsi" w:cstheme="minorBidi"/>
          <w:noProof/>
          <w:kern w:val="2"/>
          <w:sz w:val="21"/>
          <w:szCs w:val="22"/>
          <w:lang w:val="en-US" w:eastAsia="zh-CN"/>
        </w:rPr>
        <w:tab/>
      </w:r>
      <w:r w:rsidRPr="00BF623E">
        <w:rPr>
          <w:rFonts w:cs="Arial"/>
          <w:noProof/>
        </w:rPr>
        <w:t>TN BS and UE antenna and beam forming pattern modelling</w:t>
      </w:r>
      <w:r>
        <w:rPr>
          <w:noProof/>
        </w:rPr>
        <w:tab/>
      </w:r>
      <w:r>
        <w:rPr>
          <w:noProof/>
        </w:rPr>
        <w:fldChar w:fldCharType="begin"/>
      </w:r>
      <w:r>
        <w:rPr>
          <w:noProof/>
        </w:rPr>
        <w:instrText xml:space="preserve"> PAGEREF _Toc94298500 \h </w:instrText>
      </w:r>
      <w:r>
        <w:rPr>
          <w:noProof/>
        </w:rPr>
      </w:r>
      <w:r>
        <w:rPr>
          <w:noProof/>
        </w:rPr>
        <w:fldChar w:fldCharType="separate"/>
      </w:r>
      <w:r>
        <w:rPr>
          <w:noProof/>
        </w:rPr>
        <w:t>25</w:t>
      </w:r>
      <w:r>
        <w:rPr>
          <w:noProof/>
        </w:rPr>
        <w:fldChar w:fldCharType="end"/>
      </w:r>
    </w:p>
    <w:p w14:paraId="20DFCBB3"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6.2.2.3</w:t>
      </w:r>
      <w:r>
        <w:rPr>
          <w:rFonts w:asciiTheme="minorHAnsi" w:hAnsiTheme="minorHAnsi" w:cstheme="minorBidi"/>
          <w:noProof/>
          <w:kern w:val="2"/>
          <w:sz w:val="21"/>
          <w:szCs w:val="22"/>
          <w:lang w:val="en-US" w:eastAsia="zh-CN"/>
        </w:rPr>
        <w:tab/>
      </w:r>
      <w:r w:rsidRPr="00BF623E">
        <w:rPr>
          <w:rFonts w:cs="Arial"/>
          <w:noProof/>
        </w:rPr>
        <w:t>HAPS antenna model</w:t>
      </w:r>
      <w:r>
        <w:rPr>
          <w:noProof/>
        </w:rPr>
        <w:tab/>
      </w:r>
      <w:r>
        <w:rPr>
          <w:noProof/>
        </w:rPr>
        <w:fldChar w:fldCharType="begin"/>
      </w:r>
      <w:r>
        <w:rPr>
          <w:noProof/>
        </w:rPr>
        <w:instrText xml:space="preserve"> PAGEREF _Toc94298501 \h </w:instrText>
      </w:r>
      <w:r>
        <w:rPr>
          <w:noProof/>
        </w:rPr>
      </w:r>
      <w:r>
        <w:rPr>
          <w:noProof/>
        </w:rPr>
        <w:fldChar w:fldCharType="separate"/>
      </w:r>
      <w:r>
        <w:rPr>
          <w:noProof/>
        </w:rPr>
        <w:t>26</w:t>
      </w:r>
      <w:r>
        <w:rPr>
          <w:noProof/>
        </w:rPr>
        <w:fldChar w:fldCharType="end"/>
      </w:r>
    </w:p>
    <w:p w14:paraId="44964C3F"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BF623E">
        <w:rPr>
          <w:rFonts w:cs="Arial"/>
          <w:noProof/>
          <w:lang w:eastAsia="zh-CN"/>
        </w:rPr>
        <w:t>ACIR model</w:t>
      </w:r>
      <w:r>
        <w:rPr>
          <w:noProof/>
        </w:rPr>
        <w:tab/>
      </w:r>
      <w:r>
        <w:rPr>
          <w:noProof/>
        </w:rPr>
        <w:fldChar w:fldCharType="begin"/>
      </w:r>
      <w:r>
        <w:rPr>
          <w:noProof/>
        </w:rPr>
        <w:instrText xml:space="preserve"> PAGEREF _Toc94298502 \h </w:instrText>
      </w:r>
      <w:r>
        <w:rPr>
          <w:noProof/>
        </w:rPr>
      </w:r>
      <w:r>
        <w:rPr>
          <w:noProof/>
        </w:rPr>
        <w:fldChar w:fldCharType="separate"/>
      </w:r>
      <w:r>
        <w:rPr>
          <w:noProof/>
        </w:rPr>
        <w:t>26</w:t>
      </w:r>
      <w:r>
        <w:rPr>
          <w:noProof/>
        </w:rPr>
        <w:fldChar w:fldCharType="end"/>
      </w:r>
    </w:p>
    <w:p w14:paraId="54F7EBE5"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BF623E">
        <w:rPr>
          <w:rFonts w:cs="Arial"/>
          <w:noProof/>
          <w:lang w:eastAsia="zh-CN"/>
        </w:rPr>
        <w:t>Propagation model</w:t>
      </w:r>
      <w:r>
        <w:rPr>
          <w:noProof/>
        </w:rPr>
        <w:tab/>
      </w:r>
      <w:r>
        <w:rPr>
          <w:noProof/>
        </w:rPr>
        <w:fldChar w:fldCharType="begin"/>
      </w:r>
      <w:r>
        <w:rPr>
          <w:noProof/>
        </w:rPr>
        <w:instrText xml:space="preserve"> PAGEREF _Toc94298503 \h </w:instrText>
      </w:r>
      <w:r>
        <w:rPr>
          <w:noProof/>
        </w:rPr>
      </w:r>
      <w:r>
        <w:rPr>
          <w:noProof/>
        </w:rPr>
        <w:fldChar w:fldCharType="separate"/>
      </w:r>
      <w:r>
        <w:rPr>
          <w:noProof/>
        </w:rPr>
        <w:t>27</w:t>
      </w:r>
      <w:r>
        <w:rPr>
          <w:noProof/>
        </w:rPr>
        <w:fldChar w:fldCharType="end"/>
      </w:r>
    </w:p>
    <w:p w14:paraId="46219652"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6.2.5.1</w:t>
      </w:r>
      <w:r>
        <w:rPr>
          <w:rFonts w:asciiTheme="minorHAnsi" w:hAnsiTheme="minorHAnsi" w:cstheme="minorBidi"/>
          <w:noProof/>
          <w:kern w:val="2"/>
          <w:sz w:val="21"/>
          <w:szCs w:val="22"/>
          <w:lang w:val="en-US" w:eastAsia="zh-CN"/>
        </w:rPr>
        <w:tab/>
      </w:r>
      <w:r w:rsidRPr="00BF623E">
        <w:rPr>
          <w:rFonts w:cs="Arial"/>
          <w:noProof/>
        </w:rPr>
        <w:t>Propagation model between NTN and UE</w:t>
      </w:r>
      <w:r>
        <w:rPr>
          <w:noProof/>
        </w:rPr>
        <w:tab/>
      </w:r>
      <w:r>
        <w:rPr>
          <w:noProof/>
        </w:rPr>
        <w:fldChar w:fldCharType="begin"/>
      </w:r>
      <w:r>
        <w:rPr>
          <w:noProof/>
        </w:rPr>
        <w:instrText xml:space="preserve"> PAGEREF _Toc94298504 \h </w:instrText>
      </w:r>
      <w:r>
        <w:rPr>
          <w:noProof/>
        </w:rPr>
      </w:r>
      <w:r>
        <w:rPr>
          <w:noProof/>
        </w:rPr>
        <w:fldChar w:fldCharType="separate"/>
      </w:r>
      <w:r>
        <w:rPr>
          <w:noProof/>
        </w:rPr>
        <w:t>27</w:t>
      </w:r>
      <w:r>
        <w:rPr>
          <w:noProof/>
        </w:rPr>
        <w:fldChar w:fldCharType="end"/>
      </w:r>
    </w:p>
    <w:p w14:paraId="1190915F"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6.2.5.2</w:t>
      </w:r>
      <w:r>
        <w:rPr>
          <w:rFonts w:asciiTheme="minorHAnsi" w:hAnsiTheme="minorHAnsi" w:cstheme="minorBidi"/>
          <w:noProof/>
          <w:kern w:val="2"/>
          <w:sz w:val="21"/>
          <w:szCs w:val="22"/>
          <w:lang w:val="en-US" w:eastAsia="zh-CN"/>
        </w:rPr>
        <w:tab/>
      </w:r>
      <w:r w:rsidRPr="00BF623E">
        <w:rPr>
          <w:rFonts w:cs="Arial"/>
          <w:noProof/>
        </w:rPr>
        <w:t>Propagation model between TN BS and UE</w:t>
      </w:r>
      <w:r>
        <w:rPr>
          <w:noProof/>
        </w:rPr>
        <w:tab/>
      </w:r>
      <w:r>
        <w:rPr>
          <w:noProof/>
        </w:rPr>
        <w:fldChar w:fldCharType="begin"/>
      </w:r>
      <w:r>
        <w:rPr>
          <w:noProof/>
        </w:rPr>
        <w:instrText xml:space="preserve"> PAGEREF _Toc94298505 \h </w:instrText>
      </w:r>
      <w:r>
        <w:rPr>
          <w:noProof/>
        </w:rPr>
      </w:r>
      <w:r>
        <w:rPr>
          <w:noProof/>
        </w:rPr>
        <w:fldChar w:fldCharType="separate"/>
      </w:r>
      <w:r>
        <w:rPr>
          <w:noProof/>
        </w:rPr>
        <w:t>27</w:t>
      </w:r>
      <w:r>
        <w:rPr>
          <w:noProof/>
        </w:rPr>
        <w:fldChar w:fldCharType="end"/>
      </w:r>
    </w:p>
    <w:p w14:paraId="7225AB39"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6.2.5.3</w:t>
      </w:r>
      <w:r>
        <w:rPr>
          <w:rFonts w:asciiTheme="minorHAnsi" w:hAnsiTheme="minorHAnsi" w:cstheme="minorBidi"/>
          <w:noProof/>
          <w:kern w:val="2"/>
          <w:sz w:val="21"/>
          <w:szCs w:val="22"/>
          <w:lang w:val="en-US" w:eastAsia="zh-CN"/>
        </w:rPr>
        <w:tab/>
      </w:r>
      <w:r w:rsidRPr="00BF623E">
        <w:rPr>
          <w:rFonts w:cs="Arial"/>
          <w:noProof/>
        </w:rPr>
        <w:t>Propagation model between NTN BS and TN BS</w:t>
      </w:r>
      <w:r>
        <w:rPr>
          <w:noProof/>
        </w:rPr>
        <w:tab/>
      </w:r>
      <w:r>
        <w:rPr>
          <w:noProof/>
        </w:rPr>
        <w:fldChar w:fldCharType="begin"/>
      </w:r>
      <w:r>
        <w:rPr>
          <w:noProof/>
        </w:rPr>
        <w:instrText xml:space="preserve"> PAGEREF _Toc94298506 \h </w:instrText>
      </w:r>
      <w:r>
        <w:rPr>
          <w:noProof/>
        </w:rPr>
      </w:r>
      <w:r>
        <w:rPr>
          <w:noProof/>
        </w:rPr>
        <w:fldChar w:fldCharType="separate"/>
      </w:r>
      <w:r>
        <w:rPr>
          <w:noProof/>
        </w:rPr>
        <w:t>27</w:t>
      </w:r>
      <w:r>
        <w:rPr>
          <w:noProof/>
        </w:rPr>
        <w:fldChar w:fldCharType="end"/>
      </w:r>
    </w:p>
    <w:p w14:paraId="2A268F03"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6.2.5.4</w:t>
      </w:r>
      <w:r>
        <w:rPr>
          <w:rFonts w:asciiTheme="minorHAnsi" w:hAnsiTheme="minorHAnsi" w:cstheme="minorBidi"/>
          <w:noProof/>
          <w:kern w:val="2"/>
          <w:sz w:val="21"/>
          <w:szCs w:val="22"/>
          <w:lang w:val="en-US" w:eastAsia="zh-CN"/>
        </w:rPr>
        <w:tab/>
      </w:r>
      <w:r w:rsidRPr="00BF623E">
        <w:rPr>
          <w:rFonts w:cs="Arial"/>
          <w:noProof/>
        </w:rPr>
        <w:t>Propagation model for HAPS</w:t>
      </w:r>
      <w:r>
        <w:rPr>
          <w:noProof/>
        </w:rPr>
        <w:tab/>
      </w:r>
      <w:r>
        <w:rPr>
          <w:noProof/>
        </w:rPr>
        <w:fldChar w:fldCharType="begin"/>
      </w:r>
      <w:r>
        <w:rPr>
          <w:noProof/>
        </w:rPr>
        <w:instrText xml:space="preserve"> PAGEREF _Toc94298507 \h </w:instrText>
      </w:r>
      <w:r>
        <w:rPr>
          <w:noProof/>
        </w:rPr>
      </w:r>
      <w:r>
        <w:rPr>
          <w:noProof/>
        </w:rPr>
        <w:fldChar w:fldCharType="separate"/>
      </w:r>
      <w:r>
        <w:rPr>
          <w:noProof/>
        </w:rPr>
        <w:t>27</w:t>
      </w:r>
      <w:r>
        <w:rPr>
          <w:noProof/>
        </w:rPr>
        <w:fldChar w:fldCharType="end"/>
      </w:r>
    </w:p>
    <w:p w14:paraId="24492FBF"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_Toc94298508 \h </w:instrText>
      </w:r>
      <w:r>
        <w:rPr>
          <w:noProof/>
        </w:rPr>
      </w:r>
      <w:r>
        <w:rPr>
          <w:noProof/>
        </w:rPr>
        <w:fldChar w:fldCharType="separate"/>
      </w:r>
      <w:r>
        <w:rPr>
          <w:noProof/>
        </w:rPr>
        <w:t>27</w:t>
      </w:r>
      <w:r>
        <w:rPr>
          <w:noProof/>
        </w:rPr>
        <w:fldChar w:fldCharType="end"/>
      </w:r>
    </w:p>
    <w:p w14:paraId="26B97B12"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6.2.6.1</w:t>
      </w:r>
      <w:r>
        <w:rPr>
          <w:rFonts w:asciiTheme="minorHAnsi" w:hAnsiTheme="minorHAnsi" w:cstheme="minorBidi"/>
          <w:noProof/>
          <w:kern w:val="2"/>
          <w:sz w:val="21"/>
          <w:szCs w:val="22"/>
          <w:lang w:val="en-US" w:eastAsia="zh-CN"/>
        </w:rPr>
        <w:tab/>
      </w:r>
      <w:r w:rsidRPr="00BF623E">
        <w:rPr>
          <w:rFonts w:cs="Arial"/>
          <w:noProof/>
        </w:rPr>
        <w:t>TN UL TPC</w:t>
      </w:r>
      <w:r>
        <w:rPr>
          <w:noProof/>
        </w:rPr>
        <w:tab/>
      </w:r>
      <w:r>
        <w:rPr>
          <w:noProof/>
        </w:rPr>
        <w:fldChar w:fldCharType="begin"/>
      </w:r>
      <w:r>
        <w:rPr>
          <w:noProof/>
        </w:rPr>
        <w:instrText xml:space="preserve"> PAGEREF _Toc94298509 \h </w:instrText>
      </w:r>
      <w:r>
        <w:rPr>
          <w:noProof/>
        </w:rPr>
      </w:r>
      <w:r>
        <w:rPr>
          <w:noProof/>
        </w:rPr>
        <w:fldChar w:fldCharType="separate"/>
      </w:r>
      <w:r>
        <w:rPr>
          <w:noProof/>
        </w:rPr>
        <w:t>27</w:t>
      </w:r>
      <w:r>
        <w:rPr>
          <w:noProof/>
        </w:rPr>
        <w:fldChar w:fldCharType="end"/>
      </w:r>
    </w:p>
    <w:p w14:paraId="34B31C5C"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6.2.6.2</w:t>
      </w:r>
      <w:r>
        <w:rPr>
          <w:rFonts w:asciiTheme="minorHAnsi" w:hAnsiTheme="minorHAnsi" w:cstheme="minorBidi"/>
          <w:noProof/>
          <w:kern w:val="2"/>
          <w:sz w:val="21"/>
          <w:szCs w:val="22"/>
          <w:lang w:val="en-US" w:eastAsia="zh-CN"/>
        </w:rPr>
        <w:tab/>
      </w:r>
      <w:r w:rsidRPr="00BF623E">
        <w:rPr>
          <w:rFonts w:cs="Arial"/>
          <w:noProof/>
        </w:rPr>
        <w:t>NTN UL TPC</w:t>
      </w:r>
      <w:r>
        <w:rPr>
          <w:noProof/>
        </w:rPr>
        <w:tab/>
      </w:r>
      <w:r>
        <w:rPr>
          <w:noProof/>
        </w:rPr>
        <w:fldChar w:fldCharType="begin"/>
      </w:r>
      <w:r>
        <w:rPr>
          <w:noProof/>
        </w:rPr>
        <w:instrText xml:space="preserve"> PAGEREF _Toc94298510 \h </w:instrText>
      </w:r>
      <w:r>
        <w:rPr>
          <w:noProof/>
        </w:rPr>
      </w:r>
      <w:r>
        <w:rPr>
          <w:noProof/>
        </w:rPr>
        <w:fldChar w:fldCharType="separate"/>
      </w:r>
      <w:r>
        <w:rPr>
          <w:noProof/>
        </w:rPr>
        <w:t>27</w:t>
      </w:r>
      <w:r>
        <w:rPr>
          <w:noProof/>
        </w:rPr>
        <w:fldChar w:fldCharType="end"/>
      </w:r>
    </w:p>
    <w:p w14:paraId="5653BF73"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6.2.6.3</w:t>
      </w:r>
      <w:r>
        <w:rPr>
          <w:rFonts w:asciiTheme="minorHAnsi" w:hAnsiTheme="minorHAnsi" w:cstheme="minorBidi"/>
          <w:noProof/>
          <w:kern w:val="2"/>
          <w:sz w:val="21"/>
          <w:szCs w:val="22"/>
          <w:lang w:val="en-US" w:eastAsia="zh-CN"/>
        </w:rPr>
        <w:tab/>
      </w:r>
      <w:r w:rsidRPr="00BF623E">
        <w:rPr>
          <w:rFonts w:cs="Arial"/>
          <w:noProof/>
        </w:rPr>
        <w:t>DL TPC</w:t>
      </w:r>
      <w:r>
        <w:rPr>
          <w:noProof/>
        </w:rPr>
        <w:tab/>
      </w:r>
      <w:r>
        <w:rPr>
          <w:noProof/>
        </w:rPr>
        <w:fldChar w:fldCharType="begin"/>
      </w:r>
      <w:r>
        <w:rPr>
          <w:noProof/>
        </w:rPr>
        <w:instrText xml:space="preserve"> PAGEREF _Toc94298511 \h </w:instrText>
      </w:r>
      <w:r>
        <w:rPr>
          <w:noProof/>
        </w:rPr>
      </w:r>
      <w:r>
        <w:rPr>
          <w:noProof/>
        </w:rPr>
        <w:fldChar w:fldCharType="separate"/>
      </w:r>
      <w:r>
        <w:rPr>
          <w:noProof/>
        </w:rPr>
        <w:t>27</w:t>
      </w:r>
      <w:r>
        <w:rPr>
          <w:noProof/>
        </w:rPr>
        <w:fldChar w:fldCharType="end"/>
      </w:r>
    </w:p>
    <w:p w14:paraId="65E48A4C"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_Toc94298512 \h </w:instrText>
      </w:r>
      <w:r>
        <w:rPr>
          <w:noProof/>
        </w:rPr>
      </w:r>
      <w:r>
        <w:rPr>
          <w:noProof/>
        </w:rPr>
        <w:fldChar w:fldCharType="separate"/>
      </w:r>
      <w:r>
        <w:rPr>
          <w:noProof/>
        </w:rPr>
        <w:t>27</w:t>
      </w:r>
      <w:r>
        <w:rPr>
          <w:noProof/>
        </w:rPr>
        <w:fldChar w:fldCharType="end"/>
      </w:r>
    </w:p>
    <w:p w14:paraId="0B9A788E"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_Toc94298513 \h </w:instrText>
      </w:r>
      <w:r>
        <w:rPr>
          <w:noProof/>
        </w:rPr>
      </w:r>
      <w:r>
        <w:rPr>
          <w:noProof/>
        </w:rPr>
        <w:fldChar w:fldCharType="separate"/>
      </w:r>
      <w:r>
        <w:rPr>
          <w:noProof/>
        </w:rPr>
        <w:t>28</w:t>
      </w:r>
      <w:r>
        <w:rPr>
          <w:noProof/>
        </w:rPr>
        <w:fldChar w:fldCharType="end"/>
      </w:r>
    </w:p>
    <w:p w14:paraId="400F8520"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_Toc94298514 \h </w:instrText>
      </w:r>
      <w:r>
        <w:rPr>
          <w:noProof/>
        </w:rPr>
      </w:r>
      <w:r>
        <w:rPr>
          <w:noProof/>
        </w:rPr>
        <w:fldChar w:fldCharType="separate"/>
      </w:r>
      <w:r>
        <w:rPr>
          <w:noProof/>
        </w:rPr>
        <w:t>28</w:t>
      </w:r>
      <w:r>
        <w:rPr>
          <w:noProof/>
        </w:rPr>
        <w:fldChar w:fldCharType="end"/>
      </w:r>
    </w:p>
    <w:p w14:paraId="2E72F68A" w14:textId="77777777" w:rsidR="003D3022" w:rsidRDefault="003D3022">
      <w:pPr>
        <w:pStyle w:val="20"/>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_Toc94298515 \h </w:instrText>
      </w:r>
      <w:r>
        <w:rPr>
          <w:noProof/>
        </w:rPr>
      </w:r>
      <w:r>
        <w:rPr>
          <w:noProof/>
        </w:rPr>
        <w:fldChar w:fldCharType="separate"/>
      </w:r>
      <w:r>
        <w:rPr>
          <w:noProof/>
        </w:rPr>
        <w:t>28</w:t>
      </w:r>
      <w:r>
        <w:rPr>
          <w:noProof/>
        </w:rPr>
        <w:fldChar w:fldCharType="end"/>
      </w:r>
    </w:p>
    <w:p w14:paraId="0B68E4C7" w14:textId="77777777" w:rsidR="003D3022" w:rsidRDefault="003D3022">
      <w:pPr>
        <w:pStyle w:val="20"/>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_Toc94298516 \h </w:instrText>
      </w:r>
      <w:r>
        <w:rPr>
          <w:noProof/>
        </w:rPr>
      </w:r>
      <w:r>
        <w:rPr>
          <w:noProof/>
        </w:rPr>
        <w:fldChar w:fldCharType="separate"/>
      </w:r>
      <w:r>
        <w:rPr>
          <w:noProof/>
        </w:rPr>
        <w:t>29</w:t>
      </w:r>
      <w:r>
        <w:rPr>
          <w:noProof/>
        </w:rPr>
        <w:fldChar w:fldCharType="end"/>
      </w:r>
    </w:p>
    <w:p w14:paraId="521D5533"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BF623E">
        <w:rPr>
          <w:rFonts w:cs="Arial"/>
          <w:noProof/>
          <w:lang w:eastAsia="zh-CN"/>
        </w:rPr>
        <w:t>Scenario 1: TN DL interfering NTN DL</w:t>
      </w:r>
      <w:r>
        <w:rPr>
          <w:noProof/>
        </w:rPr>
        <w:tab/>
      </w:r>
      <w:r>
        <w:rPr>
          <w:noProof/>
        </w:rPr>
        <w:fldChar w:fldCharType="begin"/>
      </w:r>
      <w:r>
        <w:rPr>
          <w:noProof/>
        </w:rPr>
        <w:instrText xml:space="preserve"> PAGEREF _Toc94298517 \h </w:instrText>
      </w:r>
      <w:r>
        <w:rPr>
          <w:noProof/>
        </w:rPr>
      </w:r>
      <w:r>
        <w:rPr>
          <w:noProof/>
        </w:rPr>
        <w:fldChar w:fldCharType="separate"/>
      </w:r>
      <w:r>
        <w:rPr>
          <w:noProof/>
        </w:rPr>
        <w:t>30</w:t>
      </w:r>
      <w:r>
        <w:rPr>
          <w:noProof/>
        </w:rPr>
        <w:fldChar w:fldCharType="end"/>
      </w:r>
    </w:p>
    <w:p w14:paraId="4A5A5420"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BF623E">
        <w:rPr>
          <w:rFonts w:cs="Arial"/>
          <w:noProof/>
          <w:lang w:eastAsia="zh-CN"/>
        </w:rPr>
        <w:t>Scenario 2: TN UL interfering NTN UL</w:t>
      </w:r>
      <w:r>
        <w:rPr>
          <w:noProof/>
        </w:rPr>
        <w:tab/>
      </w:r>
      <w:r>
        <w:rPr>
          <w:noProof/>
        </w:rPr>
        <w:fldChar w:fldCharType="begin"/>
      </w:r>
      <w:r>
        <w:rPr>
          <w:noProof/>
        </w:rPr>
        <w:instrText xml:space="preserve"> PAGEREF _Toc94298518 \h </w:instrText>
      </w:r>
      <w:r>
        <w:rPr>
          <w:noProof/>
        </w:rPr>
      </w:r>
      <w:r>
        <w:rPr>
          <w:noProof/>
        </w:rPr>
        <w:fldChar w:fldCharType="separate"/>
      </w:r>
      <w:r>
        <w:rPr>
          <w:noProof/>
        </w:rPr>
        <w:t>31</w:t>
      </w:r>
      <w:r>
        <w:rPr>
          <w:noProof/>
        </w:rPr>
        <w:fldChar w:fldCharType="end"/>
      </w:r>
    </w:p>
    <w:p w14:paraId="065A3E39"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BF623E">
        <w:rPr>
          <w:rFonts w:cs="Arial"/>
          <w:noProof/>
          <w:lang w:eastAsia="zh-CN"/>
        </w:rPr>
        <w:t>Scenario 3: NTN DL interfering TN DL</w:t>
      </w:r>
      <w:r>
        <w:rPr>
          <w:noProof/>
        </w:rPr>
        <w:tab/>
      </w:r>
      <w:r>
        <w:rPr>
          <w:noProof/>
        </w:rPr>
        <w:fldChar w:fldCharType="begin"/>
      </w:r>
      <w:r>
        <w:rPr>
          <w:noProof/>
        </w:rPr>
        <w:instrText xml:space="preserve"> PAGEREF _Toc94298519 \h </w:instrText>
      </w:r>
      <w:r>
        <w:rPr>
          <w:noProof/>
        </w:rPr>
      </w:r>
      <w:r>
        <w:rPr>
          <w:noProof/>
        </w:rPr>
        <w:fldChar w:fldCharType="separate"/>
      </w:r>
      <w:r>
        <w:rPr>
          <w:noProof/>
        </w:rPr>
        <w:t>33</w:t>
      </w:r>
      <w:r>
        <w:rPr>
          <w:noProof/>
        </w:rPr>
        <w:fldChar w:fldCharType="end"/>
      </w:r>
    </w:p>
    <w:p w14:paraId="4F11C814"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6.4.4</w:t>
      </w:r>
      <w:r>
        <w:rPr>
          <w:rFonts w:asciiTheme="minorHAnsi" w:hAnsiTheme="minorHAnsi" w:cstheme="minorBidi"/>
          <w:noProof/>
          <w:kern w:val="2"/>
          <w:sz w:val="21"/>
          <w:szCs w:val="22"/>
          <w:lang w:val="en-US" w:eastAsia="zh-CN"/>
        </w:rPr>
        <w:tab/>
      </w:r>
      <w:r w:rsidRPr="00BF623E">
        <w:rPr>
          <w:rFonts w:cs="Arial"/>
          <w:noProof/>
          <w:lang w:eastAsia="zh-CN"/>
        </w:rPr>
        <w:t>Scenario 4: NTN UL interfering TN UL</w:t>
      </w:r>
      <w:r>
        <w:rPr>
          <w:noProof/>
        </w:rPr>
        <w:tab/>
      </w:r>
      <w:r>
        <w:rPr>
          <w:noProof/>
        </w:rPr>
        <w:fldChar w:fldCharType="begin"/>
      </w:r>
      <w:r>
        <w:rPr>
          <w:noProof/>
        </w:rPr>
        <w:instrText xml:space="preserve"> PAGEREF _Toc94298520 \h </w:instrText>
      </w:r>
      <w:r>
        <w:rPr>
          <w:noProof/>
        </w:rPr>
      </w:r>
      <w:r>
        <w:rPr>
          <w:noProof/>
        </w:rPr>
        <w:fldChar w:fldCharType="separate"/>
      </w:r>
      <w:r>
        <w:rPr>
          <w:noProof/>
        </w:rPr>
        <w:t>35</w:t>
      </w:r>
      <w:r>
        <w:rPr>
          <w:noProof/>
        </w:rPr>
        <w:fldChar w:fldCharType="end"/>
      </w:r>
    </w:p>
    <w:p w14:paraId="78358A05"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6.4.5</w:t>
      </w:r>
      <w:r>
        <w:rPr>
          <w:rFonts w:asciiTheme="minorHAnsi" w:hAnsiTheme="minorHAnsi" w:cstheme="minorBidi"/>
          <w:noProof/>
          <w:kern w:val="2"/>
          <w:sz w:val="21"/>
          <w:szCs w:val="22"/>
          <w:lang w:val="en-US" w:eastAsia="zh-CN"/>
        </w:rPr>
        <w:tab/>
      </w:r>
      <w:r w:rsidRPr="00BF623E">
        <w:rPr>
          <w:rFonts w:cs="Arial"/>
          <w:noProof/>
          <w:lang w:eastAsia="zh-CN"/>
        </w:rPr>
        <w:t>Scenario 5: NTN UL interfering TN DL</w:t>
      </w:r>
      <w:r>
        <w:rPr>
          <w:noProof/>
        </w:rPr>
        <w:tab/>
      </w:r>
      <w:r>
        <w:rPr>
          <w:noProof/>
        </w:rPr>
        <w:fldChar w:fldCharType="begin"/>
      </w:r>
      <w:r>
        <w:rPr>
          <w:noProof/>
        </w:rPr>
        <w:instrText xml:space="preserve"> PAGEREF _Toc94298521 \h </w:instrText>
      </w:r>
      <w:r>
        <w:rPr>
          <w:noProof/>
        </w:rPr>
      </w:r>
      <w:r>
        <w:rPr>
          <w:noProof/>
        </w:rPr>
        <w:fldChar w:fldCharType="separate"/>
      </w:r>
      <w:r>
        <w:rPr>
          <w:noProof/>
        </w:rPr>
        <w:t>37</w:t>
      </w:r>
      <w:r>
        <w:rPr>
          <w:noProof/>
        </w:rPr>
        <w:fldChar w:fldCharType="end"/>
      </w:r>
    </w:p>
    <w:p w14:paraId="38FCCB17" w14:textId="77777777" w:rsidR="003D3022" w:rsidRDefault="003D3022">
      <w:pPr>
        <w:pStyle w:val="30"/>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BF623E">
        <w:rPr>
          <w:rFonts w:cs="Arial"/>
          <w:noProof/>
          <w:lang w:eastAsia="zh-CN"/>
        </w:rPr>
        <w:t>Scenario 6: TN DL interfering NTN UL</w:t>
      </w:r>
      <w:r>
        <w:rPr>
          <w:noProof/>
        </w:rPr>
        <w:tab/>
      </w:r>
      <w:r>
        <w:rPr>
          <w:noProof/>
        </w:rPr>
        <w:fldChar w:fldCharType="begin"/>
      </w:r>
      <w:r>
        <w:rPr>
          <w:noProof/>
        </w:rPr>
        <w:instrText xml:space="preserve"> PAGEREF _Toc94298522 \h </w:instrText>
      </w:r>
      <w:r>
        <w:rPr>
          <w:noProof/>
        </w:rPr>
      </w:r>
      <w:r>
        <w:rPr>
          <w:noProof/>
        </w:rPr>
        <w:fldChar w:fldCharType="separate"/>
      </w:r>
      <w:r>
        <w:rPr>
          <w:noProof/>
        </w:rPr>
        <w:t>39</w:t>
      </w:r>
      <w:r>
        <w:rPr>
          <w:noProof/>
        </w:rPr>
        <w:fldChar w:fldCharType="end"/>
      </w:r>
    </w:p>
    <w:p w14:paraId="55081323" w14:textId="77777777" w:rsidR="003D3022" w:rsidRDefault="003D3022">
      <w:pPr>
        <w:pStyle w:val="20"/>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_Toc94298523 \h </w:instrText>
      </w:r>
      <w:r>
        <w:rPr>
          <w:noProof/>
        </w:rPr>
      </w:r>
      <w:r>
        <w:rPr>
          <w:noProof/>
        </w:rPr>
        <w:fldChar w:fldCharType="separate"/>
      </w:r>
      <w:r>
        <w:rPr>
          <w:noProof/>
        </w:rPr>
        <w:t>39</w:t>
      </w:r>
      <w:r>
        <w:rPr>
          <w:noProof/>
        </w:rPr>
        <w:fldChar w:fldCharType="end"/>
      </w:r>
    </w:p>
    <w:p w14:paraId="31D30121" w14:textId="77777777" w:rsidR="003D3022" w:rsidRDefault="003D3022">
      <w:pPr>
        <w:pStyle w:val="10"/>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_Toc94298524 \h </w:instrText>
      </w:r>
      <w:r>
        <w:rPr>
          <w:noProof/>
        </w:rPr>
      </w:r>
      <w:r>
        <w:rPr>
          <w:noProof/>
        </w:rPr>
        <w:fldChar w:fldCharType="separate"/>
      </w:r>
      <w:r>
        <w:rPr>
          <w:noProof/>
        </w:rPr>
        <w:t>40</w:t>
      </w:r>
      <w:r>
        <w:rPr>
          <w:noProof/>
        </w:rPr>
        <w:fldChar w:fldCharType="end"/>
      </w:r>
    </w:p>
    <w:p w14:paraId="06DF198C" w14:textId="77777777" w:rsidR="003D3022" w:rsidRDefault="003D3022">
      <w:pPr>
        <w:pStyle w:val="20"/>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Reference points for RF requirements</w:t>
      </w:r>
      <w:r>
        <w:rPr>
          <w:noProof/>
        </w:rPr>
        <w:tab/>
      </w:r>
      <w:r>
        <w:rPr>
          <w:noProof/>
        </w:rPr>
        <w:fldChar w:fldCharType="begin"/>
      </w:r>
      <w:r>
        <w:rPr>
          <w:noProof/>
        </w:rPr>
        <w:instrText xml:space="preserve"> PAGEREF _Toc94298525 \h </w:instrText>
      </w:r>
      <w:r>
        <w:rPr>
          <w:noProof/>
        </w:rPr>
      </w:r>
      <w:r>
        <w:rPr>
          <w:noProof/>
        </w:rPr>
        <w:fldChar w:fldCharType="separate"/>
      </w:r>
      <w:r>
        <w:rPr>
          <w:noProof/>
        </w:rPr>
        <w:t>40</w:t>
      </w:r>
      <w:r>
        <w:rPr>
          <w:noProof/>
        </w:rPr>
        <w:fldChar w:fldCharType="end"/>
      </w:r>
    </w:p>
    <w:p w14:paraId="37E3B912" w14:textId="77777777" w:rsidR="003D3022" w:rsidRDefault="003D3022">
      <w:pPr>
        <w:pStyle w:val="20"/>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_Toc94298526 \h </w:instrText>
      </w:r>
      <w:r>
        <w:rPr>
          <w:noProof/>
        </w:rPr>
      </w:r>
      <w:r>
        <w:rPr>
          <w:noProof/>
        </w:rPr>
        <w:fldChar w:fldCharType="separate"/>
      </w:r>
      <w:r>
        <w:rPr>
          <w:noProof/>
        </w:rPr>
        <w:t>40</w:t>
      </w:r>
      <w:r>
        <w:rPr>
          <w:noProof/>
        </w:rPr>
        <w:fldChar w:fldCharType="end"/>
      </w:r>
    </w:p>
    <w:p w14:paraId="363FBDA2"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_Toc94298527 \h </w:instrText>
      </w:r>
      <w:r>
        <w:rPr>
          <w:noProof/>
        </w:rPr>
      </w:r>
      <w:r>
        <w:rPr>
          <w:noProof/>
        </w:rPr>
        <w:fldChar w:fldCharType="separate"/>
      </w:r>
      <w:r>
        <w:rPr>
          <w:noProof/>
        </w:rPr>
        <w:t>40</w:t>
      </w:r>
      <w:r>
        <w:rPr>
          <w:noProof/>
        </w:rPr>
        <w:fldChar w:fldCharType="end"/>
      </w:r>
    </w:p>
    <w:p w14:paraId="465ABE60" w14:textId="77777777" w:rsidR="003D3022" w:rsidRDefault="003D3022">
      <w:pPr>
        <w:pStyle w:val="30"/>
        <w:rPr>
          <w:rFonts w:asciiTheme="minorHAnsi" w:hAnsiTheme="minorHAnsi" w:cstheme="minorBidi"/>
          <w:noProof/>
          <w:kern w:val="2"/>
          <w:sz w:val="21"/>
          <w:szCs w:val="22"/>
          <w:lang w:val="en-US" w:eastAsia="zh-CN"/>
        </w:rPr>
      </w:pPr>
      <w:r>
        <w:rPr>
          <w:noProof/>
          <w:lang w:eastAsia="zh-CN"/>
        </w:rPr>
        <w:lastRenderedPageBreak/>
        <w:t>7.2.2</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_Toc94298528 \h </w:instrText>
      </w:r>
      <w:r>
        <w:rPr>
          <w:noProof/>
        </w:rPr>
      </w:r>
      <w:r>
        <w:rPr>
          <w:noProof/>
        </w:rPr>
        <w:fldChar w:fldCharType="separate"/>
      </w:r>
      <w:r>
        <w:rPr>
          <w:noProof/>
        </w:rPr>
        <w:t>41</w:t>
      </w:r>
      <w:r>
        <w:rPr>
          <w:noProof/>
        </w:rPr>
        <w:fldChar w:fldCharType="end"/>
      </w:r>
    </w:p>
    <w:p w14:paraId="22465081"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_Toc94298529 \h </w:instrText>
      </w:r>
      <w:r>
        <w:rPr>
          <w:noProof/>
        </w:rPr>
      </w:r>
      <w:r>
        <w:rPr>
          <w:noProof/>
        </w:rPr>
        <w:fldChar w:fldCharType="separate"/>
      </w:r>
      <w:r>
        <w:rPr>
          <w:noProof/>
        </w:rPr>
        <w:t>41</w:t>
      </w:r>
      <w:r>
        <w:rPr>
          <w:noProof/>
        </w:rPr>
        <w:fldChar w:fldCharType="end"/>
      </w:r>
    </w:p>
    <w:p w14:paraId="7E8B205A" w14:textId="77777777" w:rsidR="003D3022" w:rsidRDefault="003D3022">
      <w:pPr>
        <w:pStyle w:val="40"/>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_Toc94298530 \h </w:instrText>
      </w:r>
      <w:r>
        <w:rPr>
          <w:noProof/>
        </w:rPr>
      </w:r>
      <w:r>
        <w:rPr>
          <w:noProof/>
        </w:rPr>
        <w:fldChar w:fldCharType="separate"/>
      </w:r>
      <w:r>
        <w:rPr>
          <w:noProof/>
        </w:rPr>
        <w:t>41</w:t>
      </w:r>
      <w:r>
        <w:rPr>
          <w:noProof/>
        </w:rPr>
        <w:fldChar w:fldCharType="end"/>
      </w:r>
    </w:p>
    <w:p w14:paraId="3A652571" w14:textId="77777777" w:rsidR="003D3022" w:rsidRDefault="003D3022">
      <w:pPr>
        <w:pStyle w:val="40"/>
        <w:rPr>
          <w:rFonts w:asciiTheme="minorHAnsi" w:hAnsiTheme="minorHAnsi" w:cstheme="minorBidi"/>
          <w:noProof/>
          <w:kern w:val="2"/>
          <w:sz w:val="21"/>
          <w:szCs w:val="22"/>
          <w:lang w:val="en-US" w:eastAsia="zh-CN"/>
        </w:rPr>
      </w:pPr>
      <w:r>
        <w:rPr>
          <w:noProof/>
        </w:rPr>
        <w:t>7.2.3.2 Sync raster</w:t>
      </w:r>
      <w:r>
        <w:rPr>
          <w:noProof/>
        </w:rPr>
        <w:tab/>
      </w:r>
      <w:r>
        <w:rPr>
          <w:noProof/>
        </w:rPr>
        <w:fldChar w:fldCharType="begin"/>
      </w:r>
      <w:r>
        <w:rPr>
          <w:noProof/>
        </w:rPr>
        <w:instrText xml:space="preserve"> PAGEREF _Toc94298531 \h </w:instrText>
      </w:r>
      <w:r>
        <w:rPr>
          <w:noProof/>
        </w:rPr>
      </w:r>
      <w:r>
        <w:rPr>
          <w:noProof/>
        </w:rPr>
        <w:fldChar w:fldCharType="separate"/>
      </w:r>
      <w:r>
        <w:rPr>
          <w:noProof/>
        </w:rPr>
        <w:t>41</w:t>
      </w:r>
      <w:r>
        <w:rPr>
          <w:noProof/>
        </w:rPr>
        <w:fldChar w:fldCharType="end"/>
      </w:r>
    </w:p>
    <w:p w14:paraId="555A268F" w14:textId="77777777" w:rsidR="003D3022" w:rsidRDefault="003D3022">
      <w:pPr>
        <w:pStyle w:val="20"/>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Satellite access node requirements</w:t>
      </w:r>
      <w:r>
        <w:rPr>
          <w:noProof/>
        </w:rPr>
        <w:tab/>
      </w:r>
      <w:r>
        <w:rPr>
          <w:noProof/>
        </w:rPr>
        <w:fldChar w:fldCharType="begin"/>
      </w:r>
      <w:r>
        <w:rPr>
          <w:noProof/>
        </w:rPr>
        <w:instrText xml:space="preserve"> PAGEREF _Toc94298532 \h </w:instrText>
      </w:r>
      <w:r>
        <w:rPr>
          <w:noProof/>
        </w:rPr>
      </w:r>
      <w:r>
        <w:rPr>
          <w:noProof/>
        </w:rPr>
        <w:fldChar w:fldCharType="separate"/>
      </w:r>
      <w:r>
        <w:rPr>
          <w:noProof/>
        </w:rPr>
        <w:t>42</w:t>
      </w:r>
      <w:r>
        <w:rPr>
          <w:noProof/>
        </w:rPr>
        <w:fldChar w:fldCharType="end"/>
      </w:r>
    </w:p>
    <w:p w14:paraId="7E8612DD"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BF623E">
        <w:rPr>
          <w:rFonts w:cs="Arial"/>
          <w:noProof/>
          <w:lang w:eastAsia="zh-CN"/>
        </w:rPr>
        <w:t>General</w:t>
      </w:r>
      <w:r>
        <w:rPr>
          <w:noProof/>
        </w:rPr>
        <w:tab/>
      </w:r>
      <w:r>
        <w:rPr>
          <w:noProof/>
        </w:rPr>
        <w:fldChar w:fldCharType="begin"/>
      </w:r>
      <w:r>
        <w:rPr>
          <w:noProof/>
        </w:rPr>
        <w:instrText xml:space="preserve"> PAGEREF _Toc94298533 \h </w:instrText>
      </w:r>
      <w:r>
        <w:rPr>
          <w:noProof/>
        </w:rPr>
      </w:r>
      <w:r>
        <w:rPr>
          <w:noProof/>
        </w:rPr>
        <w:fldChar w:fldCharType="separate"/>
      </w:r>
      <w:r>
        <w:rPr>
          <w:noProof/>
        </w:rPr>
        <w:t>42</w:t>
      </w:r>
      <w:r>
        <w:rPr>
          <w:noProof/>
        </w:rPr>
        <w:fldChar w:fldCharType="end"/>
      </w:r>
    </w:p>
    <w:p w14:paraId="788E9D18" w14:textId="77777777" w:rsidR="003D3022" w:rsidRDefault="003D3022">
      <w:pPr>
        <w:pStyle w:val="40"/>
        <w:rPr>
          <w:rFonts w:asciiTheme="minorHAnsi" w:hAnsiTheme="minorHAnsi" w:cstheme="minorBidi"/>
          <w:noProof/>
          <w:kern w:val="2"/>
          <w:sz w:val="21"/>
          <w:szCs w:val="22"/>
          <w:lang w:val="en-US" w:eastAsia="zh-CN"/>
        </w:rPr>
      </w:pPr>
      <w:r w:rsidRPr="00BF623E">
        <w:rPr>
          <w:rFonts w:cs="Arial"/>
          <w:noProof/>
        </w:rPr>
        <w:t>7.3.1.1</w:t>
      </w:r>
      <w:r>
        <w:rPr>
          <w:rFonts w:asciiTheme="minorHAnsi" w:hAnsiTheme="minorHAnsi" w:cstheme="minorBidi"/>
          <w:noProof/>
          <w:kern w:val="2"/>
          <w:sz w:val="21"/>
          <w:szCs w:val="22"/>
          <w:lang w:val="en-US" w:eastAsia="zh-CN"/>
        </w:rPr>
        <w:tab/>
      </w:r>
      <w:r w:rsidRPr="00BF623E">
        <w:rPr>
          <w:rFonts w:cs="Arial"/>
          <w:noProof/>
        </w:rPr>
        <w:t>Satellite access node class</w:t>
      </w:r>
      <w:r>
        <w:rPr>
          <w:noProof/>
        </w:rPr>
        <w:tab/>
      </w:r>
      <w:r>
        <w:rPr>
          <w:noProof/>
        </w:rPr>
        <w:fldChar w:fldCharType="begin"/>
      </w:r>
      <w:r>
        <w:rPr>
          <w:noProof/>
        </w:rPr>
        <w:instrText xml:space="preserve"> PAGEREF _Toc94298534 \h </w:instrText>
      </w:r>
      <w:r>
        <w:rPr>
          <w:noProof/>
        </w:rPr>
      </w:r>
      <w:r>
        <w:rPr>
          <w:noProof/>
        </w:rPr>
        <w:fldChar w:fldCharType="separate"/>
      </w:r>
      <w:r>
        <w:rPr>
          <w:noProof/>
        </w:rPr>
        <w:t>42</w:t>
      </w:r>
      <w:r>
        <w:rPr>
          <w:noProof/>
        </w:rPr>
        <w:fldChar w:fldCharType="end"/>
      </w:r>
    </w:p>
    <w:p w14:paraId="122DA8D1"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BF623E">
        <w:rPr>
          <w:rFonts w:cs="Arial"/>
          <w:noProof/>
          <w:lang w:eastAsia="zh-CN"/>
        </w:rPr>
        <w:t>Transmission characteristics</w:t>
      </w:r>
      <w:r>
        <w:rPr>
          <w:noProof/>
        </w:rPr>
        <w:tab/>
      </w:r>
      <w:r>
        <w:rPr>
          <w:noProof/>
        </w:rPr>
        <w:fldChar w:fldCharType="begin"/>
      </w:r>
      <w:r>
        <w:rPr>
          <w:noProof/>
        </w:rPr>
        <w:instrText xml:space="preserve"> PAGEREF _Toc94298535 \h </w:instrText>
      </w:r>
      <w:r>
        <w:rPr>
          <w:noProof/>
        </w:rPr>
      </w:r>
      <w:r>
        <w:rPr>
          <w:noProof/>
        </w:rPr>
        <w:fldChar w:fldCharType="separate"/>
      </w:r>
      <w:r>
        <w:rPr>
          <w:noProof/>
        </w:rPr>
        <w:t>42</w:t>
      </w:r>
      <w:r>
        <w:rPr>
          <w:noProof/>
        </w:rPr>
        <w:fldChar w:fldCharType="end"/>
      </w:r>
    </w:p>
    <w:p w14:paraId="7CB22094" w14:textId="77777777" w:rsidR="003D3022" w:rsidRDefault="003D3022">
      <w:pPr>
        <w:pStyle w:val="40"/>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_Toc94298536 \h </w:instrText>
      </w:r>
      <w:r>
        <w:rPr>
          <w:noProof/>
        </w:rPr>
      </w:r>
      <w:r>
        <w:rPr>
          <w:noProof/>
        </w:rPr>
        <w:fldChar w:fldCharType="separate"/>
      </w:r>
      <w:r>
        <w:rPr>
          <w:noProof/>
        </w:rPr>
        <w:t>42</w:t>
      </w:r>
      <w:r>
        <w:rPr>
          <w:noProof/>
        </w:rPr>
        <w:fldChar w:fldCharType="end"/>
      </w:r>
    </w:p>
    <w:p w14:paraId="5898D8FB" w14:textId="77777777" w:rsidR="003D3022" w:rsidRDefault="003D3022">
      <w:pPr>
        <w:pStyle w:val="40"/>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_Toc94298537 \h </w:instrText>
      </w:r>
      <w:r>
        <w:rPr>
          <w:noProof/>
        </w:rPr>
      </w:r>
      <w:r>
        <w:rPr>
          <w:noProof/>
        </w:rPr>
        <w:fldChar w:fldCharType="separate"/>
      </w:r>
      <w:r>
        <w:rPr>
          <w:noProof/>
        </w:rPr>
        <w:t>42</w:t>
      </w:r>
      <w:r>
        <w:rPr>
          <w:noProof/>
        </w:rPr>
        <w:fldChar w:fldCharType="end"/>
      </w:r>
    </w:p>
    <w:p w14:paraId="7AC901E7" w14:textId="77777777" w:rsidR="003D3022" w:rsidRDefault="003D3022">
      <w:pPr>
        <w:pStyle w:val="50"/>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rPr>
        <w:t>Base station output power</w:t>
      </w:r>
      <w:r>
        <w:rPr>
          <w:noProof/>
        </w:rPr>
        <w:tab/>
      </w:r>
      <w:r>
        <w:rPr>
          <w:noProof/>
        </w:rPr>
        <w:fldChar w:fldCharType="begin"/>
      </w:r>
      <w:r>
        <w:rPr>
          <w:noProof/>
        </w:rPr>
        <w:instrText xml:space="preserve"> PAGEREF _Toc94298538 \h </w:instrText>
      </w:r>
      <w:r>
        <w:rPr>
          <w:noProof/>
        </w:rPr>
      </w:r>
      <w:r>
        <w:rPr>
          <w:noProof/>
        </w:rPr>
        <w:fldChar w:fldCharType="separate"/>
      </w:r>
      <w:r>
        <w:rPr>
          <w:noProof/>
        </w:rPr>
        <w:t>42</w:t>
      </w:r>
      <w:r>
        <w:rPr>
          <w:noProof/>
        </w:rPr>
        <w:fldChar w:fldCharType="end"/>
      </w:r>
    </w:p>
    <w:p w14:paraId="0C5AEA44" w14:textId="77777777" w:rsidR="003D3022" w:rsidRDefault="003D3022">
      <w:pPr>
        <w:pStyle w:val="50"/>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_Toc94298539 \h </w:instrText>
      </w:r>
      <w:r>
        <w:rPr>
          <w:noProof/>
        </w:rPr>
      </w:r>
      <w:r>
        <w:rPr>
          <w:noProof/>
        </w:rPr>
        <w:fldChar w:fldCharType="separate"/>
      </w:r>
      <w:r>
        <w:rPr>
          <w:noProof/>
        </w:rPr>
        <w:t>42</w:t>
      </w:r>
      <w:r>
        <w:rPr>
          <w:noProof/>
        </w:rPr>
        <w:fldChar w:fldCharType="end"/>
      </w:r>
    </w:p>
    <w:p w14:paraId="16D9E32F" w14:textId="77777777" w:rsidR="003D3022" w:rsidRDefault="003D3022">
      <w:pPr>
        <w:pStyle w:val="50"/>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_Toc94298540 \h </w:instrText>
      </w:r>
      <w:r>
        <w:rPr>
          <w:noProof/>
        </w:rPr>
      </w:r>
      <w:r>
        <w:rPr>
          <w:noProof/>
        </w:rPr>
        <w:fldChar w:fldCharType="separate"/>
      </w:r>
      <w:r>
        <w:rPr>
          <w:noProof/>
        </w:rPr>
        <w:t>43</w:t>
      </w:r>
      <w:r>
        <w:rPr>
          <w:noProof/>
        </w:rPr>
        <w:fldChar w:fldCharType="end"/>
      </w:r>
    </w:p>
    <w:p w14:paraId="3FED498E" w14:textId="77777777" w:rsidR="003D3022" w:rsidRDefault="003D3022">
      <w:pPr>
        <w:pStyle w:val="50"/>
        <w:rPr>
          <w:rFonts w:asciiTheme="minorHAnsi" w:hAnsiTheme="minorHAnsi" w:cstheme="minorBidi"/>
          <w:noProof/>
          <w:kern w:val="2"/>
          <w:sz w:val="21"/>
          <w:szCs w:val="22"/>
          <w:lang w:val="en-US" w:eastAsia="zh-CN"/>
        </w:rPr>
      </w:pPr>
      <w:r>
        <w:rPr>
          <w:noProof/>
        </w:rPr>
        <w:t>7.3.2.2.4</w:t>
      </w:r>
      <w:r>
        <w:rPr>
          <w:rFonts w:asciiTheme="minorHAnsi" w:hAnsiTheme="minorHAnsi" w:cstheme="minorBidi"/>
          <w:noProof/>
          <w:kern w:val="2"/>
          <w:sz w:val="21"/>
          <w:szCs w:val="22"/>
          <w:lang w:val="en-US" w:eastAsia="zh-CN"/>
        </w:rPr>
        <w:tab/>
      </w:r>
      <w:r>
        <w:rPr>
          <w:noProof/>
        </w:rPr>
        <w:t>Unwanted emissions</w:t>
      </w:r>
      <w:r>
        <w:rPr>
          <w:noProof/>
        </w:rPr>
        <w:tab/>
      </w:r>
      <w:r>
        <w:rPr>
          <w:noProof/>
        </w:rPr>
        <w:fldChar w:fldCharType="begin"/>
      </w:r>
      <w:r>
        <w:rPr>
          <w:noProof/>
        </w:rPr>
        <w:instrText xml:space="preserve"> PAGEREF _Toc94298541 \h </w:instrText>
      </w:r>
      <w:r>
        <w:rPr>
          <w:noProof/>
        </w:rPr>
      </w:r>
      <w:r>
        <w:rPr>
          <w:noProof/>
        </w:rPr>
        <w:fldChar w:fldCharType="separate"/>
      </w:r>
      <w:r>
        <w:rPr>
          <w:noProof/>
        </w:rPr>
        <w:t>43</w:t>
      </w:r>
      <w:r>
        <w:rPr>
          <w:noProof/>
        </w:rPr>
        <w:fldChar w:fldCharType="end"/>
      </w:r>
    </w:p>
    <w:p w14:paraId="0D2BB15E" w14:textId="77777777" w:rsidR="003D3022" w:rsidRDefault="003D3022">
      <w:pPr>
        <w:pStyle w:val="50"/>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_Toc94298542 \h </w:instrText>
      </w:r>
      <w:r>
        <w:rPr>
          <w:noProof/>
        </w:rPr>
      </w:r>
      <w:r>
        <w:rPr>
          <w:noProof/>
        </w:rPr>
        <w:fldChar w:fldCharType="separate"/>
      </w:r>
      <w:r>
        <w:rPr>
          <w:noProof/>
        </w:rPr>
        <w:t>43</w:t>
      </w:r>
      <w:r>
        <w:rPr>
          <w:noProof/>
        </w:rPr>
        <w:fldChar w:fldCharType="end"/>
      </w:r>
    </w:p>
    <w:p w14:paraId="60402263" w14:textId="77777777" w:rsidR="003D3022" w:rsidRDefault="003D3022">
      <w:pPr>
        <w:pStyle w:val="40"/>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rPr>
        <w:t>“</w:t>
      </w:r>
      <w:r>
        <w:rPr>
          <w:noProof/>
          <w:lang w:eastAsia="zh-CN"/>
        </w:rPr>
        <w:t>Reserved” (for Radiated transmitter requirements)</w:t>
      </w:r>
      <w:r>
        <w:rPr>
          <w:noProof/>
        </w:rPr>
        <w:tab/>
      </w:r>
      <w:r>
        <w:rPr>
          <w:noProof/>
        </w:rPr>
        <w:fldChar w:fldCharType="begin"/>
      </w:r>
      <w:r>
        <w:rPr>
          <w:noProof/>
        </w:rPr>
        <w:instrText xml:space="preserve"> PAGEREF _Toc94298543 \h </w:instrText>
      </w:r>
      <w:r>
        <w:rPr>
          <w:noProof/>
        </w:rPr>
      </w:r>
      <w:r>
        <w:rPr>
          <w:noProof/>
        </w:rPr>
        <w:fldChar w:fldCharType="separate"/>
      </w:r>
      <w:r>
        <w:rPr>
          <w:noProof/>
        </w:rPr>
        <w:t>44</w:t>
      </w:r>
      <w:r>
        <w:rPr>
          <w:noProof/>
        </w:rPr>
        <w:fldChar w:fldCharType="end"/>
      </w:r>
    </w:p>
    <w:p w14:paraId="1774157F"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BF623E">
        <w:rPr>
          <w:rFonts w:cs="Arial"/>
          <w:noProof/>
          <w:lang w:eastAsia="zh-CN"/>
        </w:rPr>
        <w:t>Receiver characteristics</w:t>
      </w:r>
      <w:r>
        <w:rPr>
          <w:noProof/>
        </w:rPr>
        <w:tab/>
      </w:r>
      <w:r>
        <w:rPr>
          <w:noProof/>
        </w:rPr>
        <w:fldChar w:fldCharType="begin"/>
      </w:r>
      <w:r>
        <w:rPr>
          <w:noProof/>
        </w:rPr>
        <w:instrText xml:space="preserve"> PAGEREF _Toc94298544 \h </w:instrText>
      </w:r>
      <w:r>
        <w:rPr>
          <w:noProof/>
        </w:rPr>
      </w:r>
      <w:r>
        <w:rPr>
          <w:noProof/>
        </w:rPr>
        <w:fldChar w:fldCharType="separate"/>
      </w:r>
      <w:r>
        <w:rPr>
          <w:noProof/>
        </w:rPr>
        <w:t>44</w:t>
      </w:r>
      <w:r>
        <w:rPr>
          <w:noProof/>
        </w:rPr>
        <w:fldChar w:fldCharType="end"/>
      </w:r>
    </w:p>
    <w:p w14:paraId="5B696155" w14:textId="77777777" w:rsidR="003D3022" w:rsidRDefault="003D3022">
      <w:pPr>
        <w:pStyle w:val="40"/>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_Toc94298545 \h </w:instrText>
      </w:r>
      <w:r>
        <w:rPr>
          <w:noProof/>
        </w:rPr>
      </w:r>
      <w:r>
        <w:rPr>
          <w:noProof/>
        </w:rPr>
        <w:fldChar w:fldCharType="separate"/>
      </w:r>
      <w:r>
        <w:rPr>
          <w:noProof/>
        </w:rPr>
        <w:t>44</w:t>
      </w:r>
      <w:r>
        <w:rPr>
          <w:noProof/>
        </w:rPr>
        <w:fldChar w:fldCharType="end"/>
      </w:r>
    </w:p>
    <w:p w14:paraId="74C7DC8E" w14:textId="77777777" w:rsidR="003D3022" w:rsidRDefault="003D3022">
      <w:pPr>
        <w:pStyle w:val="40"/>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_Toc94298546 \h </w:instrText>
      </w:r>
      <w:r>
        <w:rPr>
          <w:noProof/>
        </w:rPr>
      </w:r>
      <w:r>
        <w:rPr>
          <w:noProof/>
        </w:rPr>
        <w:fldChar w:fldCharType="separate"/>
      </w:r>
      <w:r>
        <w:rPr>
          <w:noProof/>
        </w:rPr>
        <w:t>44</w:t>
      </w:r>
      <w:r>
        <w:rPr>
          <w:noProof/>
        </w:rPr>
        <w:fldChar w:fldCharType="end"/>
      </w:r>
    </w:p>
    <w:p w14:paraId="32653C42" w14:textId="77777777" w:rsidR="003D3022" w:rsidRDefault="003D3022">
      <w:pPr>
        <w:pStyle w:val="50"/>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_Toc94298547 \h </w:instrText>
      </w:r>
      <w:r>
        <w:rPr>
          <w:noProof/>
        </w:rPr>
      </w:r>
      <w:r>
        <w:rPr>
          <w:noProof/>
        </w:rPr>
        <w:fldChar w:fldCharType="separate"/>
      </w:r>
      <w:r>
        <w:rPr>
          <w:noProof/>
        </w:rPr>
        <w:t>44</w:t>
      </w:r>
      <w:r>
        <w:rPr>
          <w:noProof/>
        </w:rPr>
        <w:fldChar w:fldCharType="end"/>
      </w:r>
    </w:p>
    <w:p w14:paraId="70C56F70" w14:textId="77777777" w:rsidR="003D3022" w:rsidRDefault="003D3022">
      <w:pPr>
        <w:pStyle w:val="50"/>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_Toc94298548 \h </w:instrText>
      </w:r>
      <w:r>
        <w:rPr>
          <w:noProof/>
        </w:rPr>
      </w:r>
      <w:r>
        <w:rPr>
          <w:noProof/>
        </w:rPr>
        <w:fldChar w:fldCharType="separate"/>
      </w:r>
      <w:r>
        <w:rPr>
          <w:noProof/>
        </w:rPr>
        <w:t>44</w:t>
      </w:r>
      <w:r>
        <w:rPr>
          <w:noProof/>
        </w:rPr>
        <w:fldChar w:fldCharType="end"/>
      </w:r>
    </w:p>
    <w:p w14:paraId="6151161E" w14:textId="77777777" w:rsidR="003D3022" w:rsidRDefault="003D3022">
      <w:pPr>
        <w:pStyle w:val="50"/>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_Toc94298549 \h </w:instrText>
      </w:r>
      <w:r>
        <w:rPr>
          <w:noProof/>
        </w:rPr>
      </w:r>
      <w:r>
        <w:rPr>
          <w:noProof/>
        </w:rPr>
        <w:fldChar w:fldCharType="separate"/>
      </w:r>
      <w:r>
        <w:rPr>
          <w:noProof/>
        </w:rPr>
        <w:t>44</w:t>
      </w:r>
      <w:r>
        <w:rPr>
          <w:noProof/>
        </w:rPr>
        <w:fldChar w:fldCharType="end"/>
      </w:r>
    </w:p>
    <w:p w14:paraId="7ECA759B" w14:textId="77777777" w:rsidR="003D3022" w:rsidRDefault="003D3022">
      <w:pPr>
        <w:pStyle w:val="50"/>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_Toc94298550 \h </w:instrText>
      </w:r>
      <w:r>
        <w:rPr>
          <w:noProof/>
        </w:rPr>
      </w:r>
      <w:r>
        <w:rPr>
          <w:noProof/>
        </w:rPr>
        <w:fldChar w:fldCharType="separate"/>
      </w:r>
      <w:r>
        <w:rPr>
          <w:noProof/>
        </w:rPr>
        <w:t>44</w:t>
      </w:r>
      <w:r>
        <w:rPr>
          <w:noProof/>
        </w:rPr>
        <w:fldChar w:fldCharType="end"/>
      </w:r>
    </w:p>
    <w:p w14:paraId="380EAD0D" w14:textId="77777777" w:rsidR="003D3022" w:rsidRDefault="003D3022">
      <w:pPr>
        <w:pStyle w:val="50"/>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_Toc94298551 \h </w:instrText>
      </w:r>
      <w:r>
        <w:rPr>
          <w:noProof/>
        </w:rPr>
      </w:r>
      <w:r>
        <w:rPr>
          <w:noProof/>
        </w:rPr>
        <w:fldChar w:fldCharType="separate"/>
      </w:r>
      <w:r>
        <w:rPr>
          <w:noProof/>
        </w:rPr>
        <w:t>44</w:t>
      </w:r>
      <w:r>
        <w:rPr>
          <w:noProof/>
        </w:rPr>
        <w:fldChar w:fldCharType="end"/>
      </w:r>
    </w:p>
    <w:p w14:paraId="26119B60" w14:textId="77777777" w:rsidR="003D3022" w:rsidRDefault="003D3022">
      <w:pPr>
        <w:pStyle w:val="50"/>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_Toc94298552 \h </w:instrText>
      </w:r>
      <w:r>
        <w:rPr>
          <w:noProof/>
        </w:rPr>
      </w:r>
      <w:r>
        <w:rPr>
          <w:noProof/>
        </w:rPr>
        <w:fldChar w:fldCharType="separate"/>
      </w:r>
      <w:r>
        <w:rPr>
          <w:noProof/>
        </w:rPr>
        <w:t>44</w:t>
      </w:r>
      <w:r>
        <w:rPr>
          <w:noProof/>
        </w:rPr>
        <w:fldChar w:fldCharType="end"/>
      </w:r>
    </w:p>
    <w:p w14:paraId="0C826893" w14:textId="77777777" w:rsidR="003D3022" w:rsidRDefault="003D3022">
      <w:pPr>
        <w:pStyle w:val="50"/>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_Toc94298553 \h </w:instrText>
      </w:r>
      <w:r>
        <w:rPr>
          <w:noProof/>
        </w:rPr>
      </w:r>
      <w:r>
        <w:rPr>
          <w:noProof/>
        </w:rPr>
        <w:fldChar w:fldCharType="separate"/>
      </w:r>
      <w:r>
        <w:rPr>
          <w:noProof/>
        </w:rPr>
        <w:t>44</w:t>
      </w:r>
      <w:r>
        <w:rPr>
          <w:noProof/>
        </w:rPr>
        <w:fldChar w:fldCharType="end"/>
      </w:r>
    </w:p>
    <w:p w14:paraId="01F299CF" w14:textId="77777777" w:rsidR="003D3022" w:rsidRDefault="003D3022">
      <w:pPr>
        <w:pStyle w:val="40"/>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_Toc94298554 \h </w:instrText>
      </w:r>
      <w:r>
        <w:rPr>
          <w:noProof/>
        </w:rPr>
      </w:r>
      <w:r>
        <w:rPr>
          <w:noProof/>
        </w:rPr>
        <w:fldChar w:fldCharType="separate"/>
      </w:r>
      <w:r>
        <w:rPr>
          <w:noProof/>
        </w:rPr>
        <w:t>45</w:t>
      </w:r>
      <w:r>
        <w:rPr>
          <w:noProof/>
        </w:rPr>
        <w:fldChar w:fldCharType="end"/>
      </w:r>
    </w:p>
    <w:p w14:paraId="53035BD6" w14:textId="77777777" w:rsidR="003D3022" w:rsidRDefault="003D3022">
      <w:pPr>
        <w:pStyle w:val="50"/>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_Toc94298555 \h </w:instrText>
      </w:r>
      <w:r>
        <w:rPr>
          <w:noProof/>
        </w:rPr>
      </w:r>
      <w:r>
        <w:rPr>
          <w:noProof/>
        </w:rPr>
        <w:fldChar w:fldCharType="separate"/>
      </w:r>
      <w:r>
        <w:rPr>
          <w:noProof/>
        </w:rPr>
        <w:t>45</w:t>
      </w:r>
      <w:r>
        <w:rPr>
          <w:noProof/>
        </w:rPr>
        <w:fldChar w:fldCharType="end"/>
      </w:r>
    </w:p>
    <w:p w14:paraId="42E6FF14" w14:textId="77777777" w:rsidR="003D3022" w:rsidRDefault="003D3022">
      <w:pPr>
        <w:pStyle w:val="50"/>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_Toc94298556 \h </w:instrText>
      </w:r>
      <w:r>
        <w:rPr>
          <w:noProof/>
        </w:rPr>
      </w:r>
      <w:r>
        <w:rPr>
          <w:noProof/>
        </w:rPr>
        <w:fldChar w:fldCharType="separate"/>
      </w:r>
      <w:r>
        <w:rPr>
          <w:noProof/>
        </w:rPr>
        <w:t>45</w:t>
      </w:r>
      <w:r>
        <w:rPr>
          <w:noProof/>
        </w:rPr>
        <w:fldChar w:fldCharType="end"/>
      </w:r>
    </w:p>
    <w:p w14:paraId="32D4870C" w14:textId="77777777" w:rsidR="003D3022" w:rsidRDefault="003D3022">
      <w:pPr>
        <w:pStyle w:val="50"/>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_Toc94298557 \h </w:instrText>
      </w:r>
      <w:r>
        <w:rPr>
          <w:noProof/>
        </w:rPr>
      </w:r>
      <w:r>
        <w:rPr>
          <w:noProof/>
        </w:rPr>
        <w:fldChar w:fldCharType="separate"/>
      </w:r>
      <w:r>
        <w:rPr>
          <w:noProof/>
        </w:rPr>
        <w:t>45</w:t>
      </w:r>
      <w:r>
        <w:rPr>
          <w:noProof/>
        </w:rPr>
        <w:fldChar w:fldCharType="end"/>
      </w:r>
    </w:p>
    <w:p w14:paraId="1E4D969A" w14:textId="77777777" w:rsidR="003D3022" w:rsidRDefault="003D3022">
      <w:pPr>
        <w:pStyle w:val="50"/>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_Toc94298558 \h </w:instrText>
      </w:r>
      <w:r>
        <w:rPr>
          <w:noProof/>
        </w:rPr>
      </w:r>
      <w:r>
        <w:rPr>
          <w:noProof/>
        </w:rPr>
        <w:fldChar w:fldCharType="separate"/>
      </w:r>
      <w:r>
        <w:rPr>
          <w:noProof/>
        </w:rPr>
        <w:t>45</w:t>
      </w:r>
      <w:r>
        <w:rPr>
          <w:noProof/>
        </w:rPr>
        <w:fldChar w:fldCharType="end"/>
      </w:r>
    </w:p>
    <w:p w14:paraId="2197511D" w14:textId="77777777" w:rsidR="003D3022" w:rsidRDefault="003D3022">
      <w:pPr>
        <w:pStyle w:val="50"/>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_Toc94298559 \h </w:instrText>
      </w:r>
      <w:r>
        <w:rPr>
          <w:noProof/>
        </w:rPr>
      </w:r>
      <w:r>
        <w:rPr>
          <w:noProof/>
        </w:rPr>
        <w:fldChar w:fldCharType="separate"/>
      </w:r>
      <w:r>
        <w:rPr>
          <w:noProof/>
        </w:rPr>
        <w:t>45</w:t>
      </w:r>
      <w:r>
        <w:rPr>
          <w:noProof/>
        </w:rPr>
        <w:fldChar w:fldCharType="end"/>
      </w:r>
    </w:p>
    <w:p w14:paraId="450F7DBB" w14:textId="77777777" w:rsidR="003D3022" w:rsidRDefault="003D3022">
      <w:pPr>
        <w:pStyle w:val="50"/>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_Toc94298560 \h </w:instrText>
      </w:r>
      <w:r>
        <w:rPr>
          <w:noProof/>
        </w:rPr>
      </w:r>
      <w:r>
        <w:rPr>
          <w:noProof/>
        </w:rPr>
        <w:fldChar w:fldCharType="separate"/>
      </w:r>
      <w:r>
        <w:rPr>
          <w:noProof/>
        </w:rPr>
        <w:t>45</w:t>
      </w:r>
      <w:r>
        <w:rPr>
          <w:noProof/>
        </w:rPr>
        <w:fldChar w:fldCharType="end"/>
      </w:r>
    </w:p>
    <w:p w14:paraId="7E57519C" w14:textId="77777777" w:rsidR="003D3022" w:rsidRDefault="003D3022">
      <w:pPr>
        <w:pStyle w:val="50"/>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_Toc94298561 \h </w:instrText>
      </w:r>
      <w:r>
        <w:rPr>
          <w:noProof/>
        </w:rPr>
      </w:r>
      <w:r>
        <w:rPr>
          <w:noProof/>
        </w:rPr>
        <w:fldChar w:fldCharType="separate"/>
      </w:r>
      <w:r>
        <w:rPr>
          <w:noProof/>
        </w:rPr>
        <w:t>45</w:t>
      </w:r>
      <w:r>
        <w:rPr>
          <w:noProof/>
        </w:rPr>
        <w:fldChar w:fldCharType="end"/>
      </w:r>
    </w:p>
    <w:p w14:paraId="76E2D657" w14:textId="77777777" w:rsidR="003D3022" w:rsidRDefault="003D3022">
      <w:pPr>
        <w:pStyle w:val="50"/>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_Toc94298562 \h </w:instrText>
      </w:r>
      <w:r>
        <w:rPr>
          <w:noProof/>
        </w:rPr>
      </w:r>
      <w:r>
        <w:rPr>
          <w:noProof/>
        </w:rPr>
        <w:fldChar w:fldCharType="separate"/>
      </w:r>
      <w:r>
        <w:rPr>
          <w:noProof/>
        </w:rPr>
        <w:t>45</w:t>
      </w:r>
      <w:r>
        <w:rPr>
          <w:noProof/>
        </w:rPr>
        <w:fldChar w:fldCharType="end"/>
      </w:r>
    </w:p>
    <w:p w14:paraId="7745AD6E"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BF623E">
        <w:rPr>
          <w:rFonts w:cs="Arial"/>
          <w:noProof/>
          <w:lang w:eastAsia="zh-CN"/>
        </w:rPr>
        <w:t>Others</w:t>
      </w:r>
      <w:r>
        <w:rPr>
          <w:noProof/>
        </w:rPr>
        <w:tab/>
      </w:r>
      <w:r>
        <w:rPr>
          <w:noProof/>
        </w:rPr>
        <w:fldChar w:fldCharType="begin"/>
      </w:r>
      <w:r>
        <w:rPr>
          <w:noProof/>
        </w:rPr>
        <w:instrText xml:space="preserve"> PAGEREF _Toc94298563 \h </w:instrText>
      </w:r>
      <w:r>
        <w:rPr>
          <w:noProof/>
        </w:rPr>
      </w:r>
      <w:r>
        <w:rPr>
          <w:noProof/>
        </w:rPr>
        <w:fldChar w:fldCharType="separate"/>
      </w:r>
      <w:r>
        <w:rPr>
          <w:noProof/>
        </w:rPr>
        <w:t>45</w:t>
      </w:r>
      <w:r>
        <w:rPr>
          <w:noProof/>
        </w:rPr>
        <w:fldChar w:fldCharType="end"/>
      </w:r>
    </w:p>
    <w:p w14:paraId="471B4F78" w14:textId="77777777" w:rsidR="003D3022" w:rsidRDefault="003D3022">
      <w:pPr>
        <w:pStyle w:val="20"/>
        <w:rPr>
          <w:rFonts w:asciiTheme="minorHAnsi" w:hAnsiTheme="minorHAnsi" w:cstheme="minorBidi"/>
          <w:noProof/>
          <w:kern w:val="2"/>
          <w:sz w:val="21"/>
          <w:szCs w:val="22"/>
          <w:lang w:val="en-US" w:eastAsia="zh-CN"/>
        </w:rPr>
      </w:pPr>
      <w:r>
        <w:rPr>
          <w:noProof/>
        </w:rPr>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_Toc94298564 \h </w:instrText>
      </w:r>
      <w:r>
        <w:rPr>
          <w:noProof/>
        </w:rPr>
      </w:r>
      <w:r>
        <w:rPr>
          <w:noProof/>
        </w:rPr>
        <w:fldChar w:fldCharType="separate"/>
      </w:r>
      <w:r>
        <w:rPr>
          <w:noProof/>
        </w:rPr>
        <w:t>45</w:t>
      </w:r>
      <w:r>
        <w:rPr>
          <w:noProof/>
        </w:rPr>
        <w:fldChar w:fldCharType="end"/>
      </w:r>
    </w:p>
    <w:p w14:paraId="7DC487D4"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BF623E">
        <w:rPr>
          <w:rFonts w:cs="Arial"/>
          <w:noProof/>
          <w:lang w:eastAsia="zh-CN"/>
        </w:rPr>
        <w:t>General</w:t>
      </w:r>
      <w:r>
        <w:rPr>
          <w:noProof/>
        </w:rPr>
        <w:tab/>
      </w:r>
      <w:r>
        <w:rPr>
          <w:noProof/>
        </w:rPr>
        <w:fldChar w:fldCharType="begin"/>
      </w:r>
      <w:r>
        <w:rPr>
          <w:noProof/>
        </w:rPr>
        <w:instrText xml:space="preserve"> PAGEREF _Toc94298565 \h </w:instrText>
      </w:r>
      <w:r>
        <w:rPr>
          <w:noProof/>
        </w:rPr>
      </w:r>
      <w:r>
        <w:rPr>
          <w:noProof/>
        </w:rPr>
        <w:fldChar w:fldCharType="separate"/>
      </w:r>
      <w:r>
        <w:rPr>
          <w:noProof/>
        </w:rPr>
        <w:t>45</w:t>
      </w:r>
      <w:r>
        <w:rPr>
          <w:noProof/>
        </w:rPr>
        <w:fldChar w:fldCharType="end"/>
      </w:r>
    </w:p>
    <w:p w14:paraId="779BDD07"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BF623E">
        <w:rPr>
          <w:rFonts w:cs="Arial"/>
          <w:noProof/>
          <w:lang w:eastAsia="zh-CN"/>
        </w:rPr>
        <w:t xml:space="preserve"> UE Transmission characteristics for satellite access</w:t>
      </w:r>
      <w:r>
        <w:rPr>
          <w:noProof/>
        </w:rPr>
        <w:tab/>
      </w:r>
      <w:r>
        <w:rPr>
          <w:noProof/>
        </w:rPr>
        <w:fldChar w:fldCharType="begin"/>
      </w:r>
      <w:r>
        <w:rPr>
          <w:noProof/>
        </w:rPr>
        <w:instrText xml:space="preserve"> PAGEREF _Toc94298566 \h </w:instrText>
      </w:r>
      <w:r>
        <w:rPr>
          <w:noProof/>
        </w:rPr>
      </w:r>
      <w:r>
        <w:rPr>
          <w:noProof/>
        </w:rPr>
        <w:fldChar w:fldCharType="separate"/>
      </w:r>
      <w:r>
        <w:rPr>
          <w:noProof/>
        </w:rPr>
        <w:t>45</w:t>
      </w:r>
      <w:r>
        <w:rPr>
          <w:noProof/>
        </w:rPr>
        <w:fldChar w:fldCharType="end"/>
      </w:r>
    </w:p>
    <w:p w14:paraId="317B500D" w14:textId="77777777" w:rsidR="003D3022" w:rsidRDefault="003D3022">
      <w:pPr>
        <w:pStyle w:val="40"/>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_Toc94298567 \h </w:instrText>
      </w:r>
      <w:r>
        <w:rPr>
          <w:noProof/>
        </w:rPr>
      </w:r>
      <w:r>
        <w:rPr>
          <w:noProof/>
        </w:rPr>
        <w:fldChar w:fldCharType="separate"/>
      </w:r>
      <w:r>
        <w:rPr>
          <w:noProof/>
        </w:rPr>
        <w:t>45</w:t>
      </w:r>
      <w:r>
        <w:rPr>
          <w:noProof/>
        </w:rPr>
        <w:fldChar w:fldCharType="end"/>
      </w:r>
    </w:p>
    <w:p w14:paraId="62BADBF6" w14:textId="77777777" w:rsidR="003D3022" w:rsidRDefault="003D3022">
      <w:pPr>
        <w:pStyle w:val="40"/>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_Toc94298568 \h </w:instrText>
      </w:r>
      <w:r>
        <w:rPr>
          <w:noProof/>
        </w:rPr>
      </w:r>
      <w:r>
        <w:rPr>
          <w:noProof/>
        </w:rPr>
        <w:fldChar w:fldCharType="separate"/>
      </w:r>
      <w:r>
        <w:rPr>
          <w:noProof/>
        </w:rPr>
        <w:t>46</w:t>
      </w:r>
      <w:r>
        <w:rPr>
          <w:noProof/>
        </w:rPr>
        <w:fldChar w:fldCharType="end"/>
      </w:r>
    </w:p>
    <w:p w14:paraId="35955305" w14:textId="77777777" w:rsidR="003D3022" w:rsidRDefault="003D3022">
      <w:pPr>
        <w:pStyle w:val="50"/>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_Toc94298569 \h </w:instrText>
      </w:r>
      <w:r>
        <w:rPr>
          <w:noProof/>
        </w:rPr>
      </w:r>
      <w:r>
        <w:rPr>
          <w:noProof/>
        </w:rPr>
        <w:fldChar w:fldCharType="separate"/>
      </w:r>
      <w:r>
        <w:rPr>
          <w:noProof/>
        </w:rPr>
        <w:t>46</w:t>
      </w:r>
      <w:r>
        <w:rPr>
          <w:noProof/>
        </w:rPr>
        <w:fldChar w:fldCharType="end"/>
      </w:r>
    </w:p>
    <w:p w14:paraId="3C9EBAD0" w14:textId="77777777" w:rsidR="003D3022" w:rsidRDefault="003D3022">
      <w:pPr>
        <w:pStyle w:val="50"/>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_Toc94298570 \h </w:instrText>
      </w:r>
      <w:r>
        <w:rPr>
          <w:noProof/>
        </w:rPr>
      </w:r>
      <w:r>
        <w:rPr>
          <w:noProof/>
        </w:rPr>
        <w:fldChar w:fldCharType="separate"/>
      </w:r>
      <w:r>
        <w:rPr>
          <w:noProof/>
        </w:rPr>
        <w:t>46</w:t>
      </w:r>
      <w:r>
        <w:rPr>
          <w:noProof/>
        </w:rPr>
        <w:fldChar w:fldCharType="end"/>
      </w:r>
    </w:p>
    <w:p w14:paraId="307188CB"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_Toc94298571 \h </w:instrText>
      </w:r>
      <w:r>
        <w:rPr>
          <w:noProof/>
        </w:rPr>
      </w:r>
      <w:r>
        <w:rPr>
          <w:noProof/>
        </w:rPr>
        <w:fldChar w:fldCharType="separate"/>
      </w:r>
      <w:r>
        <w:rPr>
          <w:noProof/>
        </w:rPr>
        <w:t>46</w:t>
      </w:r>
      <w:r>
        <w:rPr>
          <w:noProof/>
        </w:rPr>
        <w:fldChar w:fldCharType="end"/>
      </w:r>
    </w:p>
    <w:p w14:paraId="0E999550"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_Toc94298572 \h </w:instrText>
      </w:r>
      <w:r>
        <w:rPr>
          <w:noProof/>
        </w:rPr>
      </w:r>
      <w:r>
        <w:rPr>
          <w:noProof/>
        </w:rPr>
        <w:fldChar w:fldCharType="separate"/>
      </w:r>
      <w:r>
        <w:rPr>
          <w:noProof/>
        </w:rPr>
        <w:t>46</w:t>
      </w:r>
      <w:r>
        <w:rPr>
          <w:noProof/>
        </w:rPr>
        <w:fldChar w:fldCharType="end"/>
      </w:r>
    </w:p>
    <w:p w14:paraId="3501CF11"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_Toc94298573 \h </w:instrText>
      </w:r>
      <w:r>
        <w:rPr>
          <w:noProof/>
        </w:rPr>
      </w:r>
      <w:r>
        <w:rPr>
          <w:noProof/>
        </w:rPr>
        <w:fldChar w:fldCharType="separate"/>
      </w:r>
      <w:r>
        <w:rPr>
          <w:noProof/>
        </w:rPr>
        <w:t>46</w:t>
      </w:r>
      <w:r>
        <w:rPr>
          <w:noProof/>
        </w:rPr>
        <w:fldChar w:fldCharType="end"/>
      </w:r>
    </w:p>
    <w:p w14:paraId="21719113"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_Toc94298574 \h </w:instrText>
      </w:r>
      <w:r>
        <w:rPr>
          <w:noProof/>
        </w:rPr>
      </w:r>
      <w:r>
        <w:rPr>
          <w:noProof/>
        </w:rPr>
        <w:fldChar w:fldCharType="separate"/>
      </w:r>
      <w:r>
        <w:rPr>
          <w:noProof/>
        </w:rPr>
        <w:t>46</w:t>
      </w:r>
      <w:r>
        <w:rPr>
          <w:noProof/>
        </w:rPr>
        <w:fldChar w:fldCharType="end"/>
      </w:r>
    </w:p>
    <w:p w14:paraId="1CD74DD6"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_Toc94298575 \h </w:instrText>
      </w:r>
      <w:r>
        <w:rPr>
          <w:noProof/>
        </w:rPr>
      </w:r>
      <w:r>
        <w:rPr>
          <w:noProof/>
        </w:rPr>
        <w:fldChar w:fldCharType="separate"/>
      </w:r>
      <w:r>
        <w:rPr>
          <w:noProof/>
        </w:rPr>
        <w:t>46</w:t>
      </w:r>
      <w:r>
        <w:rPr>
          <w:noProof/>
        </w:rPr>
        <w:fldChar w:fldCharType="end"/>
      </w:r>
    </w:p>
    <w:p w14:paraId="0AD1CC9C"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_Toc94298576 \h </w:instrText>
      </w:r>
      <w:r>
        <w:rPr>
          <w:noProof/>
        </w:rPr>
      </w:r>
      <w:r>
        <w:rPr>
          <w:noProof/>
        </w:rPr>
        <w:fldChar w:fldCharType="separate"/>
      </w:r>
      <w:r>
        <w:rPr>
          <w:noProof/>
        </w:rPr>
        <w:t>46</w:t>
      </w:r>
      <w:r>
        <w:rPr>
          <w:noProof/>
        </w:rPr>
        <w:fldChar w:fldCharType="end"/>
      </w:r>
    </w:p>
    <w:p w14:paraId="2DA32330"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_Toc94298577 \h </w:instrText>
      </w:r>
      <w:r>
        <w:rPr>
          <w:noProof/>
        </w:rPr>
      </w:r>
      <w:r>
        <w:rPr>
          <w:noProof/>
        </w:rPr>
        <w:fldChar w:fldCharType="separate"/>
      </w:r>
      <w:r>
        <w:rPr>
          <w:noProof/>
        </w:rPr>
        <w:t>46</w:t>
      </w:r>
      <w:r>
        <w:rPr>
          <w:noProof/>
        </w:rPr>
        <w:fldChar w:fldCharType="end"/>
      </w:r>
    </w:p>
    <w:p w14:paraId="6689A9D9" w14:textId="77777777" w:rsidR="003D3022" w:rsidRDefault="003D3022">
      <w:pPr>
        <w:pStyle w:val="40"/>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_Toc94298578 \h </w:instrText>
      </w:r>
      <w:r>
        <w:rPr>
          <w:noProof/>
        </w:rPr>
      </w:r>
      <w:r>
        <w:rPr>
          <w:noProof/>
        </w:rPr>
        <w:fldChar w:fldCharType="separate"/>
      </w:r>
      <w:r>
        <w:rPr>
          <w:noProof/>
        </w:rPr>
        <w:t>47</w:t>
      </w:r>
      <w:r>
        <w:rPr>
          <w:noProof/>
        </w:rPr>
        <w:fldChar w:fldCharType="end"/>
      </w:r>
    </w:p>
    <w:p w14:paraId="4A45D9A0"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BF623E">
        <w:rPr>
          <w:rFonts w:cs="Arial"/>
          <w:noProof/>
          <w:lang w:eastAsia="zh-CN"/>
        </w:rPr>
        <w:t>UE Receiver characteristics for satellite access</w:t>
      </w:r>
      <w:r>
        <w:rPr>
          <w:noProof/>
        </w:rPr>
        <w:tab/>
      </w:r>
      <w:r>
        <w:rPr>
          <w:noProof/>
        </w:rPr>
        <w:fldChar w:fldCharType="begin"/>
      </w:r>
      <w:r>
        <w:rPr>
          <w:noProof/>
        </w:rPr>
        <w:instrText xml:space="preserve"> PAGEREF _Toc94298579 \h </w:instrText>
      </w:r>
      <w:r>
        <w:rPr>
          <w:noProof/>
        </w:rPr>
      </w:r>
      <w:r>
        <w:rPr>
          <w:noProof/>
        </w:rPr>
        <w:fldChar w:fldCharType="separate"/>
      </w:r>
      <w:r>
        <w:rPr>
          <w:noProof/>
        </w:rPr>
        <w:t>47</w:t>
      </w:r>
      <w:r>
        <w:rPr>
          <w:noProof/>
        </w:rPr>
        <w:fldChar w:fldCharType="end"/>
      </w:r>
    </w:p>
    <w:p w14:paraId="74BAA943" w14:textId="77777777" w:rsidR="003D3022" w:rsidRDefault="003D3022">
      <w:pPr>
        <w:pStyle w:val="40"/>
        <w:rPr>
          <w:rFonts w:asciiTheme="minorHAnsi" w:hAnsiTheme="minorHAnsi" w:cstheme="minorBidi"/>
          <w:noProof/>
          <w:kern w:val="2"/>
          <w:sz w:val="21"/>
          <w:szCs w:val="22"/>
          <w:lang w:val="en-US" w:eastAsia="zh-CN"/>
        </w:rPr>
      </w:pPr>
      <w:r>
        <w:rPr>
          <w:noProof/>
        </w:rPr>
        <w:t>7</w:t>
      </w:r>
      <w:r>
        <w:rPr>
          <w:noProof/>
          <w:lang w:eastAsia="zh-CN"/>
        </w:rPr>
        <w:t>.4.3.1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_Toc94298580 \h </w:instrText>
      </w:r>
      <w:r>
        <w:rPr>
          <w:noProof/>
        </w:rPr>
      </w:r>
      <w:r>
        <w:rPr>
          <w:noProof/>
        </w:rPr>
        <w:fldChar w:fldCharType="separate"/>
      </w:r>
      <w:r>
        <w:rPr>
          <w:noProof/>
        </w:rPr>
        <w:t>47</w:t>
      </w:r>
      <w:r>
        <w:rPr>
          <w:noProof/>
        </w:rPr>
        <w:fldChar w:fldCharType="end"/>
      </w:r>
    </w:p>
    <w:p w14:paraId="37FC5CE3" w14:textId="77777777" w:rsidR="003D3022" w:rsidRDefault="003D3022">
      <w:pPr>
        <w:pStyle w:val="40"/>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_Toc94298581 \h </w:instrText>
      </w:r>
      <w:r>
        <w:rPr>
          <w:noProof/>
        </w:rPr>
      </w:r>
      <w:r>
        <w:rPr>
          <w:noProof/>
        </w:rPr>
        <w:fldChar w:fldCharType="separate"/>
      </w:r>
      <w:r>
        <w:rPr>
          <w:noProof/>
        </w:rPr>
        <w:t>47</w:t>
      </w:r>
      <w:r>
        <w:rPr>
          <w:noProof/>
        </w:rPr>
        <w:fldChar w:fldCharType="end"/>
      </w:r>
    </w:p>
    <w:p w14:paraId="67843985" w14:textId="77777777" w:rsidR="003D3022" w:rsidRDefault="003D3022">
      <w:pPr>
        <w:pStyle w:val="50"/>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_Toc94298582 \h </w:instrText>
      </w:r>
      <w:r>
        <w:rPr>
          <w:noProof/>
        </w:rPr>
      </w:r>
      <w:r>
        <w:rPr>
          <w:noProof/>
        </w:rPr>
        <w:fldChar w:fldCharType="separate"/>
      </w:r>
      <w:r>
        <w:rPr>
          <w:noProof/>
        </w:rPr>
        <w:t>47</w:t>
      </w:r>
      <w:r>
        <w:rPr>
          <w:noProof/>
        </w:rPr>
        <w:fldChar w:fldCharType="end"/>
      </w:r>
    </w:p>
    <w:p w14:paraId="569F80FA" w14:textId="77777777" w:rsidR="003D3022" w:rsidRDefault="003D3022">
      <w:pPr>
        <w:pStyle w:val="50"/>
        <w:rPr>
          <w:rFonts w:asciiTheme="minorHAnsi" w:hAnsiTheme="minorHAnsi" w:cstheme="minorBidi"/>
          <w:noProof/>
          <w:kern w:val="2"/>
          <w:sz w:val="21"/>
          <w:szCs w:val="22"/>
          <w:lang w:val="en-US" w:eastAsia="zh-CN"/>
        </w:rPr>
      </w:pPr>
      <w:r>
        <w:rPr>
          <w:noProof/>
        </w:rPr>
        <w:t>7</w:t>
      </w:r>
      <w:r>
        <w:rPr>
          <w:noProof/>
          <w:lang w:eastAsia="zh-CN"/>
        </w:rPr>
        <w:t>.4.3.2.2</w:t>
      </w:r>
      <w:r>
        <w:rPr>
          <w:noProof/>
        </w:rPr>
        <w:t xml:space="preserve"> </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_Toc94298583 \h </w:instrText>
      </w:r>
      <w:r>
        <w:rPr>
          <w:noProof/>
        </w:rPr>
      </w:r>
      <w:r>
        <w:rPr>
          <w:noProof/>
        </w:rPr>
        <w:fldChar w:fldCharType="separate"/>
      </w:r>
      <w:r>
        <w:rPr>
          <w:noProof/>
        </w:rPr>
        <w:t>47</w:t>
      </w:r>
      <w:r>
        <w:rPr>
          <w:noProof/>
        </w:rPr>
        <w:fldChar w:fldCharType="end"/>
      </w:r>
    </w:p>
    <w:p w14:paraId="4023D29C" w14:textId="77777777" w:rsidR="003D3022" w:rsidRDefault="003D3022">
      <w:pPr>
        <w:pStyle w:val="50"/>
        <w:rPr>
          <w:rFonts w:asciiTheme="minorHAnsi" w:hAnsiTheme="minorHAnsi" w:cstheme="minorBidi"/>
          <w:noProof/>
          <w:kern w:val="2"/>
          <w:sz w:val="21"/>
          <w:szCs w:val="22"/>
          <w:lang w:val="en-US" w:eastAsia="zh-CN"/>
        </w:rPr>
      </w:pPr>
      <w:r>
        <w:rPr>
          <w:noProof/>
          <w:lang w:eastAsia="zh-CN"/>
        </w:rPr>
        <w:t>7.4.3.2.3</w:t>
      </w:r>
      <w:r>
        <w:rPr>
          <w:noProof/>
        </w:rPr>
        <w:t xml:space="preserve"> </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_Toc94298584 \h </w:instrText>
      </w:r>
      <w:r>
        <w:rPr>
          <w:noProof/>
        </w:rPr>
      </w:r>
      <w:r>
        <w:rPr>
          <w:noProof/>
        </w:rPr>
        <w:fldChar w:fldCharType="separate"/>
      </w:r>
      <w:r>
        <w:rPr>
          <w:noProof/>
        </w:rPr>
        <w:t>48</w:t>
      </w:r>
      <w:r>
        <w:rPr>
          <w:noProof/>
        </w:rPr>
        <w:fldChar w:fldCharType="end"/>
      </w:r>
    </w:p>
    <w:p w14:paraId="395371B4" w14:textId="77777777" w:rsidR="003D3022" w:rsidRDefault="003D3022">
      <w:pPr>
        <w:pStyle w:val="40"/>
        <w:rPr>
          <w:rFonts w:asciiTheme="minorHAnsi" w:hAnsiTheme="minorHAnsi" w:cstheme="minorBidi"/>
          <w:noProof/>
          <w:kern w:val="2"/>
          <w:sz w:val="21"/>
          <w:szCs w:val="22"/>
          <w:lang w:val="en-US" w:eastAsia="zh-CN"/>
        </w:rPr>
      </w:pPr>
      <w:r w:rsidRPr="00BF623E">
        <w:rPr>
          <w:noProof/>
          <w:lang w:val="en-US" w:eastAsia="zh-CN"/>
        </w:rPr>
        <w:t>7.4.3.3</w:t>
      </w:r>
      <w:r>
        <w:rPr>
          <w:rFonts w:asciiTheme="minorHAnsi" w:hAnsiTheme="minorHAnsi" w:cstheme="minorBidi"/>
          <w:noProof/>
          <w:kern w:val="2"/>
          <w:sz w:val="21"/>
          <w:szCs w:val="22"/>
          <w:lang w:val="en-US" w:eastAsia="zh-CN"/>
        </w:rPr>
        <w:tab/>
      </w:r>
      <w:r w:rsidRPr="00BF623E">
        <w:rPr>
          <w:noProof/>
          <w:lang w:val="en-US" w:eastAsia="zh-CN"/>
        </w:rPr>
        <w:t>“Reserved” (for Radiated receiver characteristics)</w:t>
      </w:r>
      <w:r>
        <w:rPr>
          <w:noProof/>
        </w:rPr>
        <w:tab/>
      </w:r>
      <w:r>
        <w:rPr>
          <w:noProof/>
        </w:rPr>
        <w:fldChar w:fldCharType="begin"/>
      </w:r>
      <w:r>
        <w:rPr>
          <w:noProof/>
        </w:rPr>
        <w:instrText xml:space="preserve"> PAGEREF _Toc94298585 \h </w:instrText>
      </w:r>
      <w:r>
        <w:rPr>
          <w:noProof/>
        </w:rPr>
      </w:r>
      <w:r>
        <w:rPr>
          <w:noProof/>
        </w:rPr>
        <w:fldChar w:fldCharType="separate"/>
      </w:r>
      <w:r>
        <w:rPr>
          <w:noProof/>
        </w:rPr>
        <w:t>48</w:t>
      </w:r>
      <w:r>
        <w:rPr>
          <w:noProof/>
        </w:rPr>
        <w:fldChar w:fldCharType="end"/>
      </w:r>
    </w:p>
    <w:p w14:paraId="513DE7B9" w14:textId="77777777" w:rsidR="003D3022" w:rsidRDefault="003D3022">
      <w:pPr>
        <w:pStyle w:val="30"/>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BF623E">
        <w:rPr>
          <w:rFonts w:cs="Arial"/>
          <w:noProof/>
          <w:lang w:eastAsia="zh-CN"/>
        </w:rPr>
        <w:t>Others</w:t>
      </w:r>
      <w:r>
        <w:rPr>
          <w:noProof/>
        </w:rPr>
        <w:tab/>
      </w:r>
      <w:r>
        <w:rPr>
          <w:noProof/>
        </w:rPr>
        <w:fldChar w:fldCharType="begin"/>
      </w:r>
      <w:r>
        <w:rPr>
          <w:noProof/>
        </w:rPr>
        <w:instrText xml:space="preserve"> PAGEREF _Toc94298586 \h </w:instrText>
      </w:r>
      <w:r>
        <w:rPr>
          <w:noProof/>
        </w:rPr>
      </w:r>
      <w:r>
        <w:rPr>
          <w:noProof/>
        </w:rPr>
        <w:fldChar w:fldCharType="separate"/>
      </w:r>
      <w:r>
        <w:rPr>
          <w:noProof/>
        </w:rPr>
        <w:t>48</w:t>
      </w:r>
      <w:r>
        <w:rPr>
          <w:noProof/>
        </w:rPr>
        <w:fldChar w:fldCharType="end"/>
      </w:r>
    </w:p>
    <w:p w14:paraId="4EEF7C2C" w14:textId="77777777" w:rsidR="003D3022" w:rsidRDefault="003D3022">
      <w:pPr>
        <w:pStyle w:val="90"/>
        <w:rPr>
          <w:rFonts w:asciiTheme="minorHAnsi" w:hAnsiTheme="minorHAnsi" w:cstheme="minorBidi"/>
          <w:b w:val="0"/>
          <w:noProof/>
          <w:kern w:val="2"/>
          <w:sz w:val="21"/>
          <w:szCs w:val="22"/>
          <w:lang w:val="en-US" w:eastAsia="zh-CN"/>
        </w:rPr>
      </w:pPr>
      <w:r>
        <w:rPr>
          <w:noProof/>
        </w:rPr>
        <w:t xml:space="preserve">Annex A: </w:t>
      </w:r>
      <w:r>
        <w:rPr>
          <w:noProof/>
          <w:lang w:eastAsia="zh-CN"/>
        </w:rPr>
        <w:t xml:space="preserve">Calibration </w:t>
      </w:r>
      <w:r>
        <w:rPr>
          <w:noProof/>
        </w:rPr>
        <w:t>results of NTN components</w:t>
      </w:r>
      <w:r>
        <w:rPr>
          <w:noProof/>
        </w:rPr>
        <w:tab/>
      </w:r>
      <w:r>
        <w:rPr>
          <w:noProof/>
        </w:rPr>
        <w:fldChar w:fldCharType="begin"/>
      </w:r>
      <w:r>
        <w:rPr>
          <w:noProof/>
        </w:rPr>
        <w:instrText xml:space="preserve"> PAGEREF _Toc94298587 \h </w:instrText>
      </w:r>
      <w:r>
        <w:rPr>
          <w:noProof/>
        </w:rPr>
      </w:r>
      <w:r>
        <w:rPr>
          <w:noProof/>
        </w:rPr>
        <w:fldChar w:fldCharType="separate"/>
      </w:r>
      <w:r>
        <w:rPr>
          <w:noProof/>
        </w:rPr>
        <w:t>49</w:t>
      </w:r>
      <w:r>
        <w:rPr>
          <w:noProof/>
        </w:rPr>
        <w:fldChar w:fldCharType="end"/>
      </w:r>
    </w:p>
    <w:p w14:paraId="547B8743" w14:textId="77777777" w:rsidR="003D3022" w:rsidRDefault="003D3022">
      <w:pPr>
        <w:pStyle w:val="20"/>
        <w:rPr>
          <w:rFonts w:asciiTheme="minorHAnsi" w:hAnsiTheme="minorHAnsi" w:cstheme="minorBidi"/>
          <w:noProof/>
          <w:kern w:val="2"/>
          <w:sz w:val="21"/>
          <w:szCs w:val="22"/>
          <w:lang w:val="en-US" w:eastAsia="zh-CN"/>
        </w:rPr>
      </w:pPr>
      <w:r>
        <w:rPr>
          <w:noProof/>
        </w:rPr>
        <w:t>A.1 Calibration assumptions</w:t>
      </w:r>
      <w:r>
        <w:rPr>
          <w:noProof/>
        </w:rPr>
        <w:tab/>
      </w:r>
      <w:r>
        <w:rPr>
          <w:noProof/>
        </w:rPr>
        <w:fldChar w:fldCharType="begin"/>
      </w:r>
      <w:r>
        <w:rPr>
          <w:noProof/>
        </w:rPr>
        <w:instrText xml:space="preserve"> PAGEREF _Toc94298588 \h </w:instrText>
      </w:r>
      <w:r>
        <w:rPr>
          <w:noProof/>
        </w:rPr>
      </w:r>
      <w:r>
        <w:rPr>
          <w:noProof/>
        </w:rPr>
        <w:fldChar w:fldCharType="separate"/>
      </w:r>
      <w:r>
        <w:rPr>
          <w:noProof/>
        </w:rPr>
        <w:t>49</w:t>
      </w:r>
      <w:r>
        <w:rPr>
          <w:noProof/>
        </w:rPr>
        <w:fldChar w:fldCharType="end"/>
      </w:r>
    </w:p>
    <w:p w14:paraId="22010908" w14:textId="77777777" w:rsidR="003D3022" w:rsidRDefault="003D3022">
      <w:pPr>
        <w:pStyle w:val="20"/>
        <w:rPr>
          <w:rFonts w:asciiTheme="minorHAnsi" w:hAnsiTheme="minorHAnsi" w:cstheme="minorBidi"/>
          <w:noProof/>
          <w:kern w:val="2"/>
          <w:sz w:val="21"/>
          <w:szCs w:val="22"/>
          <w:lang w:val="en-US" w:eastAsia="zh-CN"/>
        </w:rPr>
      </w:pPr>
      <w:r>
        <w:rPr>
          <w:noProof/>
        </w:rPr>
        <w:lastRenderedPageBreak/>
        <w:t>A.2 Calibration results</w:t>
      </w:r>
      <w:r>
        <w:rPr>
          <w:noProof/>
        </w:rPr>
        <w:tab/>
      </w:r>
      <w:r>
        <w:rPr>
          <w:noProof/>
        </w:rPr>
        <w:fldChar w:fldCharType="begin"/>
      </w:r>
      <w:r>
        <w:rPr>
          <w:noProof/>
        </w:rPr>
        <w:instrText xml:space="preserve"> PAGEREF _Toc94298589 \h </w:instrText>
      </w:r>
      <w:r>
        <w:rPr>
          <w:noProof/>
        </w:rPr>
      </w:r>
      <w:r>
        <w:rPr>
          <w:noProof/>
        </w:rPr>
        <w:fldChar w:fldCharType="separate"/>
      </w:r>
      <w:r>
        <w:rPr>
          <w:noProof/>
        </w:rPr>
        <w:t>49</w:t>
      </w:r>
      <w:r>
        <w:rPr>
          <w:noProof/>
        </w:rPr>
        <w:fldChar w:fldCharType="end"/>
      </w:r>
    </w:p>
    <w:p w14:paraId="1CC43CC5" w14:textId="77777777" w:rsidR="003D3022" w:rsidRDefault="003D3022">
      <w:pPr>
        <w:pStyle w:val="90"/>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_Toc94298590 \h </w:instrText>
      </w:r>
      <w:r>
        <w:rPr>
          <w:noProof/>
        </w:rPr>
      </w:r>
      <w:r>
        <w:rPr>
          <w:noProof/>
        </w:rPr>
        <w:fldChar w:fldCharType="separate"/>
      </w:r>
      <w:r>
        <w:rPr>
          <w:noProof/>
        </w:rPr>
        <w:t>54</w:t>
      </w:r>
      <w:r>
        <w:rPr>
          <w:noProof/>
        </w:rPr>
        <w:fldChar w:fldCharType="end"/>
      </w:r>
    </w:p>
    <w:p w14:paraId="2F5C0245" w14:textId="77777777" w:rsidR="003D3022" w:rsidRDefault="003D3022">
      <w:pPr>
        <w:pStyle w:val="20"/>
        <w:rPr>
          <w:rFonts w:asciiTheme="minorHAnsi" w:hAnsiTheme="minorHAnsi" w:cstheme="minorBidi"/>
          <w:noProof/>
          <w:kern w:val="2"/>
          <w:sz w:val="21"/>
          <w:szCs w:val="22"/>
          <w:lang w:val="en-US" w:eastAsia="zh-CN"/>
        </w:rPr>
      </w:pPr>
      <w:r>
        <w:rPr>
          <w:noProof/>
        </w:rPr>
        <w:t>B.1 Calibration assumptions</w:t>
      </w:r>
      <w:r>
        <w:rPr>
          <w:noProof/>
        </w:rPr>
        <w:tab/>
      </w:r>
      <w:r>
        <w:rPr>
          <w:noProof/>
        </w:rPr>
        <w:fldChar w:fldCharType="begin"/>
      </w:r>
      <w:r>
        <w:rPr>
          <w:noProof/>
        </w:rPr>
        <w:instrText xml:space="preserve"> PAGEREF _Toc94298591 \h </w:instrText>
      </w:r>
      <w:r>
        <w:rPr>
          <w:noProof/>
        </w:rPr>
      </w:r>
      <w:r>
        <w:rPr>
          <w:noProof/>
        </w:rPr>
        <w:fldChar w:fldCharType="separate"/>
      </w:r>
      <w:r>
        <w:rPr>
          <w:noProof/>
        </w:rPr>
        <w:t>54</w:t>
      </w:r>
      <w:r>
        <w:rPr>
          <w:noProof/>
        </w:rPr>
        <w:fldChar w:fldCharType="end"/>
      </w:r>
    </w:p>
    <w:p w14:paraId="77CFED73" w14:textId="77777777" w:rsidR="003D3022" w:rsidRDefault="003D3022">
      <w:pPr>
        <w:pStyle w:val="20"/>
        <w:rPr>
          <w:rFonts w:asciiTheme="minorHAnsi" w:hAnsiTheme="minorHAnsi" w:cstheme="minorBidi"/>
          <w:noProof/>
          <w:kern w:val="2"/>
          <w:sz w:val="21"/>
          <w:szCs w:val="22"/>
          <w:lang w:val="en-US" w:eastAsia="zh-CN"/>
        </w:rPr>
      </w:pPr>
      <w:r>
        <w:rPr>
          <w:noProof/>
        </w:rPr>
        <w:t>B.2 Calibration results</w:t>
      </w:r>
      <w:r>
        <w:rPr>
          <w:noProof/>
        </w:rPr>
        <w:tab/>
      </w:r>
      <w:r>
        <w:rPr>
          <w:noProof/>
        </w:rPr>
        <w:fldChar w:fldCharType="begin"/>
      </w:r>
      <w:r>
        <w:rPr>
          <w:noProof/>
        </w:rPr>
        <w:instrText xml:space="preserve"> PAGEREF _Toc94298592 \h </w:instrText>
      </w:r>
      <w:r>
        <w:rPr>
          <w:noProof/>
        </w:rPr>
      </w:r>
      <w:r>
        <w:rPr>
          <w:noProof/>
        </w:rPr>
        <w:fldChar w:fldCharType="separate"/>
      </w:r>
      <w:r>
        <w:rPr>
          <w:noProof/>
        </w:rPr>
        <w:t>55</w:t>
      </w:r>
      <w:r>
        <w:rPr>
          <w:noProof/>
        </w:rPr>
        <w:fldChar w:fldCharType="end"/>
      </w:r>
    </w:p>
    <w:p w14:paraId="7ED5538D" w14:textId="77777777" w:rsidR="003D3022" w:rsidRDefault="003D3022">
      <w:pPr>
        <w:pStyle w:val="90"/>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_Toc94298593 \h </w:instrText>
      </w:r>
      <w:r>
        <w:rPr>
          <w:noProof/>
        </w:rPr>
      </w:r>
      <w:r>
        <w:rPr>
          <w:noProof/>
        </w:rPr>
        <w:fldChar w:fldCharType="separate"/>
      </w:r>
      <w:r>
        <w:rPr>
          <w:noProof/>
        </w:rPr>
        <w:t>57</w:t>
      </w:r>
      <w:r>
        <w:rPr>
          <w:noProof/>
        </w:rPr>
        <w:fldChar w:fldCharType="end"/>
      </w:r>
    </w:p>
    <w:p w14:paraId="58F35550" w14:textId="77777777" w:rsidR="003D3022" w:rsidRDefault="003D3022">
      <w:pPr>
        <w:pStyle w:val="90"/>
        <w:rPr>
          <w:rFonts w:asciiTheme="minorHAnsi" w:hAnsiTheme="minorHAnsi" w:cstheme="minorBidi"/>
          <w:b w:val="0"/>
          <w:noProof/>
          <w:kern w:val="2"/>
          <w:sz w:val="21"/>
          <w:szCs w:val="22"/>
          <w:lang w:val="en-US" w:eastAsia="zh-CN"/>
        </w:rPr>
      </w:pPr>
      <w:r>
        <w:rPr>
          <w:noProof/>
        </w:rPr>
        <w:t>Annex D: Change history</w:t>
      </w:r>
      <w:r>
        <w:rPr>
          <w:noProof/>
        </w:rPr>
        <w:tab/>
      </w:r>
      <w:r>
        <w:rPr>
          <w:noProof/>
        </w:rPr>
        <w:fldChar w:fldCharType="begin"/>
      </w:r>
      <w:r>
        <w:rPr>
          <w:noProof/>
        </w:rPr>
        <w:instrText xml:space="preserve"> PAGEREF _Toc94298594 \h </w:instrText>
      </w:r>
      <w:r>
        <w:rPr>
          <w:noProof/>
        </w:rPr>
      </w:r>
      <w:r>
        <w:rPr>
          <w:noProof/>
        </w:rPr>
        <w:fldChar w:fldCharType="separate"/>
      </w:r>
      <w:r>
        <w:rPr>
          <w:noProof/>
        </w:rPr>
        <w:t>58</w:t>
      </w:r>
      <w:r>
        <w:rPr>
          <w:noProof/>
        </w:rPr>
        <w:fldChar w:fldCharType="end"/>
      </w:r>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1"/>
        <w:ind w:left="0" w:firstLine="0"/>
      </w:pPr>
      <w:bookmarkStart w:id="18" w:name="_Toc94170324"/>
      <w:bookmarkStart w:id="19" w:name="_Toc94298474"/>
      <w:r>
        <w:lastRenderedPageBreak/>
        <w:t>Foreword</w:t>
      </w:r>
      <w:bookmarkEnd w:id="17"/>
      <w:bookmarkEnd w:id="18"/>
      <w:bookmarkEnd w:id="19"/>
    </w:p>
    <w:p w14:paraId="46F659B5" w14:textId="77777777" w:rsidR="00D84F72" w:rsidRDefault="00783A88">
      <w:r>
        <w:t xml:space="preserve">This Technical </w:t>
      </w:r>
      <w:bookmarkStart w:id="20" w:name="spectype3"/>
      <w:r>
        <w:t>Report</w:t>
      </w:r>
      <w:bookmarkEnd w:id="20"/>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1"/>
        <w:ind w:leftChars="-2" w:left="428" w:hangingChars="120" w:hanging="432"/>
      </w:pPr>
      <w:bookmarkStart w:id="21" w:name="introduction"/>
      <w:bookmarkStart w:id="22" w:name="_Toc87889225"/>
      <w:bookmarkStart w:id="23" w:name="_Toc94170325"/>
      <w:bookmarkStart w:id="24" w:name="_Toc94298475"/>
      <w:bookmarkEnd w:id="21"/>
      <w:r>
        <w:rPr>
          <w:rFonts w:hint="eastAsia"/>
        </w:rPr>
        <w:t>1</w:t>
      </w:r>
      <w:r>
        <w:tab/>
        <w:t>Scope</w:t>
      </w:r>
      <w:bookmarkEnd w:id="22"/>
      <w:bookmarkEnd w:id="23"/>
      <w:bookmarkEnd w:id="24"/>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77777777" w:rsidR="002B0907" w:rsidRDefault="002B0907" w:rsidP="002B0907">
      <w:pPr>
        <w:numPr>
          <w:ilvl w:val="0"/>
          <w:numId w:val="1"/>
        </w:numPr>
        <w:ind w:left="567" w:hanging="283"/>
        <w:rPr>
          <w:rFonts w:eastAsia="等线"/>
        </w:rPr>
      </w:pPr>
      <w:r>
        <w:rPr>
          <w:rFonts w:eastAsia="等线"/>
        </w:rPr>
        <w:t>Study and specify adjacent channel co-existence scenarios of Non-terrestrial networks (NTN).</w:t>
      </w:r>
    </w:p>
    <w:p w14:paraId="08C7EA4A" w14:textId="77777777" w:rsidR="002B0907" w:rsidRDefault="002B0907" w:rsidP="002B0907">
      <w:pPr>
        <w:numPr>
          <w:ilvl w:val="0"/>
          <w:numId w:val="1"/>
        </w:numPr>
        <w:ind w:left="567" w:hanging="283"/>
        <w:rPr>
          <w:rFonts w:eastAsia="等线"/>
        </w:rPr>
      </w:pPr>
      <w:r>
        <w:rPr>
          <w:rFonts w:eastAsia="等线"/>
        </w:rPr>
        <w:t xml:space="preserve">Study and specify needed generic RF core requirements for the network and the UE such that adjacent channel co-existence scenarios are met. </w:t>
      </w:r>
    </w:p>
    <w:p w14:paraId="7873BBA5" w14:textId="77777777" w:rsidR="002B0907" w:rsidRDefault="002B0907" w:rsidP="002B0907">
      <w:pPr>
        <w:pStyle w:val="1"/>
        <w:ind w:leftChars="-2" w:left="428" w:hangingChars="120" w:hanging="432"/>
      </w:pPr>
      <w:bookmarkStart w:id="25" w:name="_Toc87889226"/>
      <w:bookmarkStart w:id="26" w:name="_Toc94170326"/>
      <w:bookmarkStart w:id="27" w:name="_Toc94298476"/>
      <w:r>
        <w:t>2</w:t>
      </w:r>
      <w:r>
        <w:tab/>
        <w:t>Reference</w:t>
      </w:r>
      <w:bookmarkEnd w:id="25"/>
      <w:bookmarkEnd w:id="26"/>
      <w:bookmarkEnd w:id="27"/>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2B0907">
      <w:pPr>
        <w:ind w:left="568" w:hanging="284"/>
        <w:rPr>
          <w:rFonts w:eastAsia="等线"/>
        </w:rPr>
      </w:pPr>
      <w:r>
        <w:rPr>
          <w:rFonts w:eastAsia="等线"/>
        </w:rPr>
        <w:t>-</w:t>
      </w:r>
      <w:r>
        <w:rPr>
          <w:rFonts w:eastAsia="等线"/>
        </w:rPr>
        <w:tab/>
        <w:t>References are either specific (identified by date of publication, edition number, version number, etc.) or non</w:t>
      </w:r>
      <w:r>
        <w:rPr>
          <w:rFonts w:eastAsia="等线"/>
        </w:rP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41BE5320"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6430D35F"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03AB0">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6D26E3BD"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 xml:space="preserve">Report ITU-R M.2292,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07FBBFAD" w:rsidR="002C0E89" w:rsidRDefault="00B936D7" w:rsidP="002B0907">
      <w:pPr>
        <w:pStyle w:val="EX"/>
        <w:rPr>
          <w:lang w:eastAsia="zh-CN"/>
        </w:rPr>
      </w:pPr>
      <w:r>
        <w:rPr>
          <w:lang w:eastAsia="zh-CN"/>
        </w:rPr>
        <w:lastRenderedPageBreak/>
        <w:t>[1</w:t>
      </w:r>
      <w:r w:rsidR="00754500">
        <w:rPr>
          <w:lang w:eastAsia="zh-CN"/>
        </w:rPr>
        <w:t>2</w:t>
      </w:r>
      <w:r>
        <w:rPr>
          <w:lang w:eastAsia="zh-CN"/>
        </w:rPr>
        <w:t>]</w:t>
      </w:r>
      <w:r w:rsidR="002C0E89">
        <w:rPr>
          <w:lang w:eastAsia="zh-CN"/>
        </w:rPr>
        <w:tab/>
        <w:t>3GPP RP-</w:t>
      </w:r>
      <w:r w:rsidR="002C0E89">
        <w:t>200559</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5FF5069E"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5AF9">
        <w:rPr>
          <w:lang w:eastAsia="zh-CN"/>
        </w:rPr>
        <w:t>[To be updated:</w:t>
      </w:r>
      <w:bookmarkStart w:id="28" w:name="_GoBack"/>
      <w:bookmarkEnd w:id="28"/>
      <w:r w:rsidR="00B95AF9">
        <w:rPr>
          <w:lang w:eastAsia="zh-CN"/>
        </w:rPr>
        <w:t xml:space="preserve"> </w:t>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B95AF9">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5315ED24"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689E7CBA"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 "On the Rx Parameters and Rx Testing Setup for NTN gNB".</w:t>
      </w:r>
    </w:p>
    <w:p w14:paraId="204A4A80" w14:textId="2323D226" w:rsidR="00711A6D" w:rsidRDefault="00711A6D" w:rsidP="002B0907">
      <w:pPr>
        <w:pStyle w:val="EX"/>
        <w:rPr>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 "WF on [312] NTN_Solutions_Part1".</w:t>
      </w:r>
    </w:p>
    <w:p w14:paraId="5D18C9AB" w14:textId="77777777" w:rsidR="002B0907" w:rsidRDefault="002B0907" w:rsidP="002B0907">
      <w:pPr>
        <w:pStyle w:val="1"/>
        <w:ind w:leftChars="-2" w:left="428" w:hangingChars="120" w:hanging="432"/>
      </w:pPr>
      <w:bookmarkStart w:id="29" w:name="_Toc87889227"/>
      <w:bookmarkStart w:id="30" w:name="_Toc94170327"/>
      <w:bookmarkStart w:id="31" w:name="_Toc94298477"/>
      <w:r>
        <w:t>3</w:t>
      </w:r>
      <w:r>
        <w:tab/>
        <w:t>Definition of terms, symbols and abbreviations</w:t>
      </w:r>
      <w:bookmarkEnd w:id="29"/>
      <w:bookmarkEnd w:id="30"/>
      <w:bookmarkEnd w:id="31"/>
    </w:p>
    <w:p w14:paraId="1AFD95AA" w14:textId="77777777" w:rsidR="002B0907" w:rsidRDefault="002B0907" w:rsidP="002B0907">
      <w:pPr>
        <w:pStyle w:val="2"/>
        <w:ind w:left="0" w:firstLine="0"/>
      </w:pPr>
      <w:bookmarkStart w:id="32" w:name="_Toc87889228"/>
      <w:bookmarkStart w:id="33" w:name="_Toc94170328"/>
      <w:bookmarkStart w:id="34" w:name="_Toc94298478"/>
      <w:r>
        <w:t>3.1</w:t>
      </w:r>
      <w:r>
        <w:tab/>
        <w:t>Terms</w:t>
      </w:r>
      <w:bookmarkEnd w:id="32"/>
      <w:bookmarkEnd w:id="33"/>
      <w:bookmarkEnd w:id="34"/>
    </w:p>
    <w:p w14:paraId="57C95190" w14:textId="082308F3" w:rsidR="00F11C45" w:rsidRPr="0028410A" w:rsidRDefault="00F11C45" w:rsidP="00F11C45">
      <w:pPr>
        <w:rPr>
          <w:rFonts w:eastAsia="宋体"/>
        </w:rPr>
      </w:pPr>
      <w:r w:rsidRPr="00F11C45">
        <w:rPr>
          <w:rFonts w:eastAsia="宋体"/>
        </w:rPr>
        <w:t xml:space="preserve"> </w:t>
      </w:r>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1C2AF906" w14:textId="431B1676" w:rsidR="00F11C45" w:rsidRPr="0028410A" w:rsidRDefault="00F11C45" w:rsidP="00F11C45">
      <w:pPr>
        <w:rPr>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77777777" w:rsidR="002B0907" w:rsidRDefault="002B0907" w:rsidP="002B0907">
      <w:pPr>
        <w:pStyle w:val="2"/>
        <w:ind w:left="0" w:firstLine="0"/>
      </w:pPr>
      <w:bookmarkStart w:id="35" w:name="_Toc87889229"/>
      <w:bookmarkStart w:id="36" w:name="_Toc94170329"/>
      <w:bookmarkStart w:id="37" w:name="_Toc94298479"/>
      <w:r>
        <w:lastRenderedPageBreak/>
        <w:t>3.1</w:t>
      </w:r>
      <w:r>
        <w:tab/>
        <w:t>Symbols</w:t>
      </w:r>
      <w:bookmarkEnd w:id="35"/>
      <w:bookmarkEnd w:id="36"/>
      <w:bookmarkEnd w:id="37"/>
    </w:p>
    <w:p w14:paraId="7C65D3D7" w14:textId="77777777" w:rsidR="002B0907" w:rsidRDefault="002B0907" w:rsidP="002B0907">
      <w:pPr>
        <w:rPr>
          <w:sz w:val="18"/>
        </w:rPr>
      </w:pPr>
      <w:r>
        <w:t xml:space="preserve">[To be </w:t>
      </w:r>
      <w:r w:rsidR="00046B9C">
        <w:rPr>
          <w:rFonts w:hint="eastAsia"/>
          <w:lang w:eastAsia="zh-CN"/>
        </w:rPr>
        <w:t>updated</w:t>
      </w:r>
      <w:r>
        <w:t>]</w:t>
      </w:r>
    </w:p>
    <w:p w14:paraId="697CD856" w14:textId="77777777" w:rsidR="002B0907" w:rsidRDefault="002B0907" w:rsidP="002B0907">
      <w:pPr>
        <w:pStyle w:val="2"/>
        <w:ind w:left="0" w:firstLine="0"/>
        <w:rPr>
          <w:rFonts w:ascii="Times New Roman" w:hAnsi="Times New Roman"/>
          <w:sz w:val="20"/>
        </w:rPr>
      </w:pPr>
      <w:bookmarkStart w:id="38" w:name="_Toc87889230"/>
      <w:bookmarkStart w:id="39" w:name="_Toc94170330"/>
      <w:bookmarkStart w:id="40" w:name="_Toc94298480"/>
      <w:r>
        <w:t>3.1</w:t>
      </w:r>
      <w:r>
        <w:tab/>
        <w:t>Abbreviations</w:t>
      </w:r>
      <w:bookmarkEnd w:id="38"/>
      <w:bookmarkEnd w:id="39"/>
      <w:bookmarkEnd w:id="40"/>
    </w:p>
    <w:p w14:paraId="0ACA04A9" w14:textId="6BBFFD96" w:rsidR="00F11C45" w:rsidRPr="004E7401" w:rsidRDefault="00F11C45" w:rsidP="00F11C45">
      <w:pPr>
        <w:rPr>
          <w:rFonts w:eastAsia="等线"/>
        </w:rPr>
      </w:pPr>
      <w:r w:rsidRPr="00F11C45">
        <w:rPr>
          <w:rFonts w:eastAsia="等线"/>
        </w:rPr>
        <w:t xml:space="preserve"> </w:t>
      </w:r>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lastRenderedPageBreak/>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77777777" w:rsidR="00F11C45" w:rsidRPr="00A1115A" w:rsidRDefault="00F11C45" w:rsidP="00F11C45">
      <w:pPr>
        <w:pStyle w:val="EW"/>
      </w:pPr>
      <w:r w:rsidRPr="00A1115A">
        <w:t>RSRP</w:t>
      </w:r>
      <w:r w:rsidRPr="00A1115A">
        <w:tab/>
        <w:t>Reference Signal Receiving PowerRx</w:t>
      </w:r>
      <w:r w:rsidRPr="00A1115A">
        <w:tab/>
        <w:t>Receiver</w:t>
      </w:r>
    </w:p>
    <w:p w14:paraId="66CD89F5" w14:textId="77777777" w:rsidR="00F11C45" w:rsidRPr="00A43FE1" w:rsidRDefault="00F11C45" w:rsidP="00F11C45">
      <w:pPr>
        <w:pStyle w:val="EW"/>
      </w:pPr>
      <w:r>
        <w:t>Rx</w:t>
      </w:r>
      <w:r w:rsidRPr="00A1115A">
        <w:tab/>
        <w:t>Receiver</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1"/>
        <w:ind w:leftChars="-2" w:left="428" w:hangingChars="120" w:hanging="432"/>
      </w:pPr>
      <w:bookmarkStart w:id="41" w:name="_Toc87889231"/>
      <w:bookmarkStart w:id="42" w:name="_Toc94170331"/>
      <w:bookmarkStart w:id="43" w:name="_Toc94298481"/>
      <w:r>
        <w:t>4</w:t>
      </w:r>
      <w:r>
        <w:tab/>
        <w:t>General aspects</w:t>
      </w:r>
      <w:bookmarkEnd w:id="41"/>
      <w:bookmarkEnd w:id="42"/>
      <w:bookmarkEnd w:id="43"/>
    </w:p>
    <w:p w14:paraId="60040137" w14:textId="77777777" w:rsidR="002B0907" w:rsidRDefault="002B0907" w:rsidP="002B0907">
      <w:pPr>
        <w:pStyle w:val="2"/>
        <w:ind w:left="0" w:firstLine="0"/>
      </w:pPr>
      <w:bookmarkStart w:id="44" w:name="_Toc87889232"/>
      <w:bookmarkStart w:id="45" w:name="_Toc94170332"/>
      <w:bookmarkStart w:id="46" w:name="_Toc94298482"/>
      <w:r>
        <w:t>4.1</w:t>
      </w:r>
      <w:r>
        <w:tab/>
        <w:t>Work item objectives</w:t>
      </w:r>
      <w:bookmarkEnd w:id="44"/>
      <w:bookmarkEnd w:id="45"/>
      <w:bookmarkEnd w:id="46"/>
    </w:p>
    <w:p w14:paraId="14AF8A1A" w14:textId="4200B2F6" w:rsidR="002B0907" w:rsidRDefault="00451381" w:rsidP="00DC7A7A">
      <w:r w:rsidRPr="00451381">
        <w:t>The Work item objectives are captured in [2].</w:t>
      </w:r>
    </w:p>
    <w:p w14:paraId="2D51C93C" w14:textId="77777777" w:rsidR="002B0907" w:rsidRDefault="002B0907" w:rsidP="002B0907">
      <w:pPr>
        <w:pStyle w:val="1"/>
        <w:ind w:leftChars="-2" w:left="428" w:hangingChars="120" w:hanging="432"/>
      </w:pPr>
      <w:bookmarkStart w:id="47" w:name="_Toc87889233"/>
      <w:bookmarkStart w:id="48" w:name="_Toc94170333"/>
      <w:bookmarkStart w:id="49" w:name="_Toc94298483"/>
      <w:r>
        <w:t>5</w:t>
      </w:r>
      <w:r>
        <w:tab/>
        <w:t>Regulatory aspect</w:t>
      </w:r>
      <w:bookmarkEnd w:id="47"/>
      <w:bookmarkEnd w:id="48"/>
      <w:bookmarkEnd w:id="49"/>
    </w:p>
    <w:p w14:paraId="35A1C8B5" w14:textId="77777777" w:rsidR="002B0907" w:rsidRDefault="002B0907" w:rsidP="002B0907">
      <w:pPr>
        <w:pStyle w:val="2"/>
        <w:ind w:left="0" w:firstLine="0"/>
      </w:pPr>
      <w:bookmarkStart w:id="50" w:name="_Toc87889234"/>
      <w:bookmarkStart w:id="51" w:name="_Toc94170334"/>
      <w:bookmarkStart w:id="52" w:name="_Toc94298484"/>
      <w:r>
        <w:t>5.1</w:t>
      </w:r>
      <w:r w:rsidR="00EA1A28">
        <w:tab/>
      </w:r>
      <w:r>
        <w:t>ITU-R</w:t>
      </w:r>
      <w:bookmarkEnd w:id="50"/>
      <w:bookmarkEnd w:id="51"/>
      <w:bookmarkEnd w:id="52"/>
    </w:p>
    <w:p w14:paraId="1A9D8D4A" w14:textId="77777777" w:rsidR="00EA1A28" w:rsidRPr="00EA1A28" w:rsidRDefault="00EA1A28" w:rsidP="00EA1A28">
      <w:r w:rsidRPr="00EA1A28">
        <w:t xml:space="preserve"> 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lastRenderedPageBreak/>
        <w:t>For providing mobile services through HAPS, current ITU-R Radio Regulations [3] allow the use of frequency ranges 1885–1980 MHz, 2010-2025 MHz and 2110–2170 MHz by HAPS. Additional spectrum may be allocated for HAPS in 2023 (see clause 5.4).</w:t>
      </w:r>
    </w:p>
    <w:p w14:paraId="799FA1DA" w14:textId="77777777" w:rsidR="002B0907" w:rsidRDefault="00EA1A28" w:rsidP="00EA1A28">
      <w:pPr>
        <w:pStyle w:val="2"/>
      </w:pPr>
      <w:bookmarkStart w:id="53" w:name="_Toc87889235"/>
      <w:bookmarkStart w:id="54" w:name="_Toc94170335"/>
      <w:bookmarkStart w:id="55" w:name="_Toc94298485"/>
      <w:r>
        <w:t>5.2</w:t>
      </w:r>
      <w:r>
        <w:tab/>
        <w:t>NTN Satellite band: UL: 1980–2010 MHz / DL: 2170–2200 MHz</w:t>
      </w:r>
      <w:bookmarkEnd w:id="53"/>
      <w:bookmarkEnd w:id="54"/>
      <w:bookmarkEnd w:id="55"/>
    </w:p>
    <w:p w14:paraId="16460A49" w14:textId="6F5E6829" w:rsidR="007432D8" w:rsidRDefault="007432D8" w:rsidP="00DC7A7A">
      <w:pPr>
        <w:rPr>
          <w:noProof/>
        </w:rPr>
      </w:pPr>
      <w:r w:rsidRPr="007432D8">
        <w:rPr>
          <w:noProof/>
        </w:rPr>
        <w:t xml:space="preserve"> </w:t>
      </w:r>
      <w:r w:rsidR="007016C7">
        <w:rPr>
          <w:noProof/>
        </w:rPr>
        <w:t xml:space="preserve">The ITU-R </w:t>
      </w:r>
      <w:r w:rsidRPr="00C647B4">
        <w:rPr>
          <w:noProof/>
        </w:rPr>
        <w:t>Radio Regulation</w:t>
      </w:r>
      <w:r>
        <w:rPr>
          <w:noProof/>
        </w:rPr>
        <w:t>s</w:t>
      </w:r>
      <w:r w:rsidRPr="00C647B4">
        <w:rPr>
          <w:noProof/>
        </w:rPr>
        <w:t xml:space="preserve"> </w:t>
      </w:r>
      <w:r>
        <w:t>[</w:t>
      </w:r>
      <w:r w:rsidR="007016C7">
        <w:t>3</w:t>
      </w:r>
      <w:r>
        <w:t xml:space="preserve">] </w:t>
      </w:r>
      <w:r w:rsidRPr="00C647B4">
        <w:rPr>
          <w:noProof/>
        </w:rPr>
        <w:t>specif</w:t>
      </w:r>
      <w:r>
        <w:rPr>
          <w:noProof/>
        </w:rPr>
        <w:t>y</w:t>
      </w:r>
      <w:r w:rsidRPr="00C647B4">
        <w:rPr>
          <w:noProof/>
        </w:rPr>
        <w:t xml:space="preserve"> the following service allocation for those frequency ranges</w:t>
      </w:r>
      <w:r w:rsidR="00F1689E">
        <w:rPr>
          <w:noProof/>
        </w:rPr>
        <w:t>, shown in Table 5.2-1</w:t>
      </w:r>
      <w:r w:rsidRPr="00C647B4">
        <w:rPr>
          <w:noProof/>
        </w:rPr>
        <w:t>:</w:t>
      </w:r>
    </w:p>
    <w:p w14:paraId="4B7923EF" w14:textId="65F6F80A" w:rsidR="00F1689E" w:rsidRDefault="00F1689E" w:rsidP="00C74C6F">
      <w:pPr>
        <w:pStyle w:val="TH"/>
        <w:rPr>
          <w:noProof/>
        </w:rPr>
      </w:pPr>
      <w:r>
        <w:rPr>
          <w:noProof/>
        </w:rPr>
        <w:t>Table 5.2-1</w:t>
      </w:r>
      <w:r w:rsidR="00032D7B">
        <w:rPr>
          <w:noProof/>
        </w:rPr>
        <w:t xml:space="preserve"> Allocation of </w:t>
      </w:r>
      <w:r w:rsidR="00032D7B">
        <w:t>1980–2010 MHz and 2170–2200 MHz in the ITU-R Radio Regulations</w:t>
      </w:r>
    </w:p>
    <w:tbl>
      <w:tblPr>
        <w:tblStyle w:val="a8"/>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73D4E227" w:rsidR="007432D8" w:rsidRDefault="007432D8" w:rsidP="007432D8">
      <w:r>
        <w:t xml:space="preserve">Following </w:t>
      </w:r>
      <w:r w:rsidR="00F1689E">
        <w:t>F</w:t>
      </w:r>
      <w:r>
        <w:t>igure 5.2-1 gives an overview of the NR TN bands adjacent to the NTN n256 band.</w:t>
      </w:r>
    </w:p>
    <w:p w14:paraId="2C9B601C" w14:textId="77777777" w:rsidR="007432D8" w:rsidRDefault="007432D8" w:rsidP="007432D8">
      <w:pPr>
        <w:pStyle w:val="B2"/>
        <w:numPr>
          <w:ilvl w:val="0"/>
          <w:numId w:val="0"/>
        </w:numPr>
      </w:pPr>
      <w:r>
        <w:rPr>
          <w:noProof/>
        </w:rPr>
        <w:lastRenderedPageBreak/>
        <w:drawing>
          <wp:inline distT="0" distB="0" distL="0" distR="0" wp14:anchorId="72742434" wp14:editId="6C9DD49A">
            <wp:extent cx="6264275" cy="3088640"/>
            <wp:effectExtent l="0" t="0" r="317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7777777" w:rsidR="00F1689E" w:rsidRPr="00322AAD" w:rsidRDefault="00F1689E" w:rsidP="00C74C6F">
      <w:pPr>
        <w:pStyle w:val="TF"/>
      </w:pPr>
      <w:r>
        <w:t>Figure 5.2-1: Adjacent TN bands to NTN band n256</w:t>
      </w:r>
    </w:p>
    <w:p w14:paraId="4EE01A92" w14:textId="5E885720" w:rsidR="007432D8" w:rsidRPr="008A246A" w:rsidRDefault="007432D8">
      <w:r w:rsidRPr="008A246A">
        <w:t xml:space="preserve">As shown in </w:t>
      </w:r>
      <w:r w:rsidR="00754500">
        <w:t>F</w:t>
      </w:r>
      <w:r w:rsidRPr="008A246A">
        <w:t xml:space="preserve">igure 5.2-1,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3BA81926" w:rsidR="007432D8" w:rsidRPr="008A246A" w:rsidRDefault="007432D8">
      <w:r w:rsidRPr="008A246A">
        <w:t>Also, the NTN band n256 will fully be overlapped by TN NR bands n65 and partly overlap TN NR bands n2, n25, n70 and n66, limiting band n256 deployment accordingly to countries where n2, n25 and/or n70 are</w:t>
      </w:r>
      <w:r>
        <w:t xml:space="preserve"> not </w:t>
      </w:r>
      <w:r w:rsidRPr="008A246A">
        <w:t>deployed or regional regulation applies.</w:t>
      </w:r>
    </w:p>
    <w:p w14:paraId="7C11259F" w14:textId="65972505" w:rsidR="00EA1A28" w:rsidRDefault="007432D8">
      <w:pPr>
        <w:rPr>
          <w:lang w:eastAsia="zh-CN"/>
        </w:rPr>
      </w:pPr>
      <w:r w:rsidRPr="008A246A">
        <w:t>Per ECC Decision 06(09) [4], n256 and Complementary Ground Component (CGC) operating in the upper 30 MHz portion of n65 could be simultaneously in CEPT countries.</w:t>
      </w:r>
    </w:p>
    <w:p w14:paraId="38DD47AA" w14:textId="77777777" w:rsidR="00EA1A28" w:rsidRDefault="00EA1A28" w:rsidP="00EA1A28">
      <w:pPr>
        <w:pStyle w:val="2"/>
      </w:pPr>
      <w:bookmarkStart w:id="56" w:name="_Toc87889236"/>
      <w:bookmarkStart w:id="57" w:name="_Toc94170336"/>
      <w:bookmarkStart w:id="58" w:name="_Toc94298486"/>
      <w:r>
        <w:t>5.3</w:t>
      </w:r>
      <w:r>
        <w:tab/>
      </w:r>
      <w:r w:rsidRPr="000608A9">
        <w:t>NTN Satellite band: UL 1626.5–1660.5 MHz / DL 1525–1559 MHz</w:t>
      </w:r>
      <w:bookmarkEnd w:id="56"/>
      <w:bookmarkEnd w:id="57"/>
      <w:bookmarkEnd w:id="58"/>
    </w:p>
    <w:p w14:paraId="1C1304D3" w14:textId="77777777" w:rsidR="00EA1A28" w:rsidRDefault="00EA1A28" w:rsidP="00EA1A28">
      <w:pPr>
        <w:rPr>
          <w:lang w:eastAsia="zh-CN"/>
        </w:rPr>
      </w:pPr>
      <w:r>
        <w:rPr>
          <w:rFonts w:hint="eastAsia"/>
          <w:lang w:eastAsia="zh-CN"/>
        </w:rPr>
        <w:t>[</w:t>
      </w:r>
      <w:r>
        <w:rPr>
          <w:lang w:eastAsia="zh-CN"/>
        </w:rPr>
        <w:t>To be updated]</w:t>
      </w:r>
    </w:p>
    <w:p w14:paraId="0E9B6697" w14:textId="77777777" w:rsidR="00451381" w:rsidRDefault="00451381" w:rsidP="00451381">
      <w:pPr>
        <w:pStyle w:val="2"/>
        <w:spacing w:after="240"/>
        <w:ind w:left="0" w:firstLine="0"/>
      </w:pPr>
      <w:bookmarkStart w:id="59" w:name="_Toc94170337"/>
      <w:bookmarkStart w:id="60" w:name="_Toc94298487"/>
      <w:r>
        <w:t>5.4</w:t>
      </w:r>
      <w:r>
        <w:tab/>
      </w:r>
      <w:r w:rsidRPr="00D07121">
        <w:t>Regulatory aspects for HAPS</w:t>
      </w:r>
      <w:bookmarkEnd w:id="59"/>
      <w:bookmarkEnd w:id="60"/>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af3"/>
        <w:keepNext/>
        <w:spacing w:before="240" w:line="216" w:lineRule="auto"/>
        <w:ind w:left="760" w:hanging="360"/>
        <w:jc w:val="center"/>
        <w:rPr>
          <w:rFonts w:ascii="Arial" w:eastAsia="Calibri" w:hAnsi="Arial"/>
          <w:sz w:val="18"/>
        </w:rPr>
      </w:pPr>
      <w:bookmarkStart w:id="61" w:name="_Ref68624221"/>
      <w:r w:rsidRPr="00B16096">
        <w:rPr>
          <w:rFonts w:ascii="Arial" w:eastAsia="Calibri" w:hAnsi="Arial"/>
          <w:sz w:val="18"/>
        </w:rPr>
        <w:lastRenderedPageBreak/>
        <w:t>Table</w:t>
      </w:r>
      <w:bookmarkEnd w:id="61"/>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a8"/>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77777777" w:rsidR="00451381" w:rsidRPr="00E4079A" w:rsidRDefault="00451381" w:rsidP="00C74C6F">
            <w:pPr>
              <w:pStyle w:val="TAL"/>
            </w:pPr>
            <w:r w:rsidRPr="00546451">
              <w:t>Previously identified HIBS designations and currently under study, for decision at WRC-23</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77777777" w:rsidR="00451381" w:rsidRPr="00546451" w:rsidRDefault="00451381" w:rsidP="00C74C6F">
            <w:pPr>
              <w:pStyle w:val="TAL"/>
            </w:pPr>
            <w:r w:rsidRPr="00546451">
              <w:t>1885 – 1980 MHz (NOTE 3)</w:t>
            </w:r>
          </w:p>
          <w:p w14:paraId="7CD5FC98" w14:textId="77777777" w:rsidR="00451381" w:rsidRPr="00E4079A" w:rsidRDefault="00451381" w:rsidP="00C74C6F">
            <w:pPr>
              <w:pStyle w:val="TAL"/>
            </w:pPr>
            <w:r w:rsidRPr="00546451">
              <w:t>2110 – 2160 MHz (NOTE 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77777777" w:rsidR="00451381" w:rsidRPr="0068653B" w:rsidRDefault="00451381" w:rsidP="00C74C6F">
            <w:pPr>
              <w:pStyle w:val="TAL"/>
            </w:pPr>
            <w:r w:rsidRPr="0068653B">
              <w:t>1710</w:t>
            </w:r>
            <w:r>
              <w:t xml:space="preserve"> – </w:t>
            </w:r>
            <w:r w:rsidRPr="0068653B">
              <w:t>1885 MHz</w:t>
            </w:r>
            <w:r>
              <w:t xml:space="preserve"> (NOTE 1)</w:t>
            </w:r>
          </w:p>
          <w:p w14:paraId="4D521DB2" w14:textId="77777777" w:rsidR="00451381" w:rsidRPr="00E4079A" w:rsidRDefault="00451381" w:rsidP="00C74C6F">
            <w:pPr>
              <w:pStyle w:val="TAL"/>
            </w:pPr>
            <w:r w:rsidRPr="0068653B">
              <w:t>2500</w:t>
            </w:r>
            <w:r>
              <w:t xml:space="preserve"> –</w:t>
            </w:r>
            <w:r w:rsidRPr="0068653B">
              <w:t>2690 MHz</w:t>
            </w:r>
            <w:r>
              <w:t xml:space="preserve"> (NOTE 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2A149FA3" w:rsidR="00F1689E" w:rsidRDefault="00451381" w:rsidP="00C74C6F">
            <w:pPr>
              <w:pStyle w:val="TAN"/>
            </w:pPr>
            <w:r>
              <w:t xml:space="preserve">NOTE 1: </w:t>
            </w:r>
            <w:r w:rsidRPr="0068653B">
              <w:t>1710-1815 MHz to be used for uplink only in Region 3</w:t>
            </w:r>
            <w:r>
              <w:t>.</w:t>
            </w:r>
          </w:p>
          <w:p w14:paraId="7628AD67" w14:textId="77777777" w:rsidR="00451381" w:rsidRDefault="00451381" w:rsidP="00C74C6F">
            <w:pPr>
              <w:pStyle w:val="TAN"/>
            </w:pPr>
            <w:r w:rsidRPr="5BB1E6A8">
              <w:t>NOTE 2: 2500-</w:t>
            </w:r>
            <w:r>
              <w:noBreakHyphen/>
            </w:r>
            <w:r w:rsidRPr="5BB1E6A8">
              <w:t>2535 MHz to be used for uplink only in Region 3, except 2655-</w:t>
            </w:r>
            <w:r>
              <w:noBreakHyphen/>
            </w:r>
            <w:r w:rsidRPr="5BB1E6A8">
              <w:t>2690 MHz in Region 3).</w:t>
            </w:r>
          </w:p>
          <w:p w14:paraId="11913CEF" w14:textId="77777777" w:rsidR="00451381" w:rsidRPr="00546451" w:rsidRDefault="00451381" w:rsidP="00C74C6F">
            <w:pPr>
              <w:pStyle w:val="TAN"/>
            </w:pPr>
            <w:r w:rsidRPr="00546451">
              <w:t xml:space="preserve">NOTE 3: In most of Region 2 1885-1910 is used for Mobile uplink and 1930-1980 is used for Mobile downlink. In the United States, 1910-1915 and 1915-1920 are also used for Mobile uplink. </w:t>
            </w:r>
          </w:p>
          <w:p w14:paraId="0BDB61B0" w14:textId="77777777" w:rsidR="00451381" w:rsidRPr="002A4D8E" w:rsidRDefault="00451381" w:rsidP="00C74C6F">
            <w:pPr>
              <w:pStyle w:val="TAN"/>
            </w:pPr>
            <w:r w:rsidRPr="00546451">
              <w:t>NOTE 4: In Region 2 2110-2160 is used for Mobile downlink.</w:t>
            </w:r>
          </w:p>
        </w:tc>
      </w:tr>
    </w:tbl>
    <w:p w14:paraId="0C7A9BDF" w14:textId="77777777" w:rsidR="00451381" w:rsidRPr="00451381" w:rsidRDefault="00451381" w:rsidP="00EA1A28">
      <w:pPr>
        <w:rPr>
          <w:lang w:eastAsia="zh-CN"/>
        </w:rPr>
      </w:pPr>
    </w:p>
    <w:p w14:paraId="20ACD1BF" w14:textId="77777777" w:rsidR="002B0907" w:rsidRDefault="002B0907" w:rsidP="002B0907">
      <w:pPr>
        <w:pStyle w:val="1"/>
        <w:ind w:leftChars="-2" w:left="428" w:hangingChars="120" w:hanging="432"/>
      </w:pPr>
      <w:bookmarkStart w:id="62" w:name="_Toc87889237"/>
      <w:bookmarkStart w:id="63" w:name="_Toc94170338"/>
      <w:bookmarkStart w:id="64" w:name="_Toc79091613"/>
      <w:bookmarkStart w:id="65" w:name="_Toc94298488"/>
      <w:r>
        <w:t>6</w:t>
      </w:r>
      <w:r>
        <w:tab/>
        <w:t>Co-existence study</w:t>
      </w:r>
      <w:bookmarkEnd w:id="62"/>
      <w:bookmarkEnd w:id="63"/>
      <w:bookmarkEnd w:id="65"/>
    </w:p>
    <w:p w14:paraId="20F73D9E" w14:textId="77777777" w:rsidR="002B0907" w:rsidRDefault="002B0907" w:rsidP="002B0907">
      <w:pPr>
        <w:pStyle w:val="2"/>
        <w:ind w:left="0" w:firstLine="0"/>
      </w:pPr>
      <w:bookmarkStart w:id="66" w:name="_Toc87889238"/>
      <w:bookmarkStart w:id="67" w:name="_Toc94170339"/>
      <w:bookmarkStart w:id="68" w:name="_Toc94298489"/>
      <w:bookmarkEnd w:id="64"/>
      <w:r>
        <w:t>6.1</w:t>
      </w:r>
      <w:r>
        <w:tab/>
        <w:t>Co-existence simulation scenario</w:t>
      </w:r>
      <w:bookmarkEnd w:id="66"/>
      <w:bookmarkEnd w:id="67"/>
      <w:bookmarkEnd w:id="68"/>
    </w:p>
    <w:p w14:paraId="480396D6" w14:textId="5ADFA56D" w:rsidR="002B0907" w:rsidRDefault="002B0907" w:rsidP="002B0907">
      <w:r>
        <w:t xml:space="preserve">Scenarios for coexistence study are listed in Table 6.1-1. </w:t>
      </w:r>
    </w:p>
    <w:p w14:paraId="4CBE71AC" w14:textId="77777777"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 S</w:t>
      </w:r>
      <w:r>
        <w:rPr>
          <w:rFonts w:hint="eastAsia"/>
        </w:rPr>
        <w:t xml:space="preserve">cenarios for </w:t>
      </w:r>
      <w:r>
        <w:rPr>
          <w:rFonts w:eastAsia="等线"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69" w:name="OLE_LINK3"/>
            <w:bookmarkStart w:id="70" w:name="OLE_LINK4"/>
            <w:bookmarkStart w:id="71"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77777777" w:rsidR="002B0907" w:rsidRDefault="002B0907" w:rsidP="00C74C6F">
            <w:pPr>
              <w:pStyle w:val="TAC"/>
            </w:pPr>
            <w:r>
              <w:t>FFS</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77777777" w:rsidR="002B0907" w:rsidRDefault="002B0907" w:rsidP="00C74C6F">
            <w:pPr>
              <w:pStyle w:val="TAC"/>
            </w:pPr>
            <w:r>
              <w:t>FFS</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77777777" w:rsidR="002B0907" w:rsidRDefault="002B0907" w:rsidP="00C74C6F">
            <w:pPr>
              <w:pStyle w:val="TAC"/>
            </w:pPr>
            <w:r>
              <w:t>FFS</w:t>
            </w:r>
          </w:p>
        </w:tc>
      </w:tr>
      <w:tr w:rsidR="002B0907" w14:paraId="207BC270" w14:textId="77777777" w:rsidTr="0087751E">
        <w:trPr>
          <w:trHeight w:val="217"/>
        </w:trPr>
        <w:tc>
          <w:tcPr>
            <w:tcW w:w="2660" w:type="dxa"/>
            <w:gridSpan w:val="2"/>
          </w:tcPr>
          <w:p w14:paraId="611156B1" w14:textId="77777777" w:rsidR="002B0907" w:rsidRPr="00570994" w:rsidRDefault="002B0907" w:rsidP="00C74C6F">
            <w:pPr>
              <w:pStyle w:val="TAL"/>
            </w:pPr>
            <w:r w:rsidRPr="00570994">
              <w:rPr>
                <w:rFonts w:hint="eastAsia"/>
              </w:rPr>
              <w:t>HAPS</w:t>
            </w:r>
          </w:p>
        </w:tc>
        <w:tc>
          <w:tcPr>
            <w:tcW w:w="1032" w:type="dxa"/>
          </w:tcPr>
          <w:p w14:paraId="7137BC68" w14:textId="77777777" w:rsidR="002B0907" w:rsidRPr="00570994" w:rsidRDefault="002B0907" w:rsidP="00C74C6F">
            <w:pPr>
              <w:pStyle w:val="TAC"/>
            </w:pPr>
            <w:r w:rsidRPr="00570994">
              <w:rPr>
                <w:rFonts w:hint="eastAsia"/>
              </w:rPr>
              <w:t>FFS</w:t>
            </w:r>
          </w:p>
        </w:tc>
        <w:tc>
          <w:tcPr>
            <w:tcW w:w="1033" w:type="dxa"/>
          </w:tcPr>
          <w:p w14:paraId="0243E882" w14:textId="77777777" w:rsidR="002B0907" w:rsidRPr="00570994" w:rsidRDefault="002B0907" w:rsidP="00C74C6F">
            <w:pPr>
              <w:pStyle w:val="TAC"/>
            </w:pPr>
            <w:r>
              <w:rPr>
                <w:rFonts w:hint="eastAsia"/>
              </w:rPr>
              <w:t>F</w:t>
            </w:r>
            <w:r>
              <w:t>FS</w:t>
            </w:r>
          </w:p>
        </w:tc>
        <w:tc>
          <w:tcPr>
            <w:tcW w:w="1033" w:type="dxa"/>
          </w:tcPr>
          <w:p w14:paraId="023B671F" w14:textId="77777777" w:rsidR="002B0907" w:rsidRPr="00570994" w:rsidRDefault="002B0907" w:rsidP="00C74C6F">
            <w:pPr>
              <w:pStyle w:val="TAC"/>
            </w:pPr>
            <w:r>
              <w:rPr>
                <w:rFonts w:hint="eastAsia"/>
              </w:rPr>
              <w:t>F</w:t>
            </w:r>
            <w:r>
              <w:t>FS</w:t>
            </w:r>
          </w:p>
        </w:tc>
        <w:tc>
          <w:tcPr>
            <w:tcW w:w="1032" w:type="dxa"/>
          </w:tcPr>
          <w:p w14:paraId="3BEFC3F7" w14:textId="77777777" w:rsidR="002B0907" w:rsidRPr="00570994" w:rsidRDefault="002B0907" w:rsidP="00C74C6F">
            <w:pPr>
              <w:pStyle w:val="TAC"/>
            </w:pPr>
            <w:r>
              <w:rPr>
                <w:rFonts w:hint="eastAsia"/>
              </w:rPr>
              <w:t>F</w:t>
            </w:r>
            <w:r>
              <w:t>FS</w:t>
            </w:r>
          </w:p>
        </w:tc>
        <w:tc>
          <w:tcPr>
            <w:tcW w:w="1033" w:type="dxa"/>
          </w:tcPr>
          <w:p w14:paraId="783DB1F0" w14:textId="77777777" w:rsidR="002B0907" w:rsidRPr="00570994" w:rsidRDefault="002B0907" w:rsidP="00C74C6F">
            <w:pPr>
              <w:pStyle w:val="TAC"/>
            </w:pPr>
            <w:r>
              <w:rPr>
                <w:rFonts w:hint="eastAsia"/>
              </w:rPr>
              <w:t>F</w:t>
            </w:r>
            <w:r>
              <w:t>FS</w:t>
            </w:r>
          </w:p>
        </w:tc>
        <w:tc>
          <w:tcPr>
            <w:tcW w:w="1033" w:type="dxa"/>
          </w:tcPr>
          <w:p w14:paraId="71E04D3B" w14:textId="77777777" w:rsidR="002B0907" w:rsidRPr="00570994" w:rsidRDefault="002B0907" w:rsidP="00C74C6F">
            <w:pPr>
              <w:pStyle w:val="TAC"/>
            </w:pPr>
            <w:r>
              <w:rPr>
                <w:rFonts w:hint="eastAsia"/>
              </w:rPr>
              <w:t>F</w:t>
            </w:r>
            <w:r>
              <w:t>FS</w:t>
            </w:r>
          </w:p>
        </w:tc>
        <w:tc>
          <w:tcPr>
            <w:tcW w:w="778" w:type="dxa"/>
          </w:tcPr>
          <w:p w14:paraId="44FFB2D1" w14:textId="77777777" w:rsidR="002B0907" w:rsidRPr="00570994" w:rsidRDefault="002B0907" w:rsidP="00C74C6F">
            <w:pPr>
              <w:pStyle w:val="TAC"/>
            </w:pPr>
            <w:r>
              <w:rPr>
                <w:rFonts w:hint="eastAsia"/>
              </w:rPr>
              <w:t>F</w:t>
            </w:r>
            <w:r>
              <w:t>FS</w:t>
            </w:r>
          </w:p>
        </w:tc>
      </w:tr>
      <w:tr w:rsidR="002B0907" w14:paraId="61DC8CCD" w14:textId="77777777" w:rsidTr="0087751E">
        <w:trPr>
          <w:trHeight w:val="217"/>
        </w:trPr>
        <w:tc>
          <w:tcPr>
            <w:tcW w:w="9634" w:type="dxa"/>
            <w:gridSpan w:val="9"/>
          </w:tcPr>
          <w:p w14:paraId="53D98660" w14:textId="77777777" w:rsidR="00D769DA" w:rsidRPr="00317B78" w:rsidRDefault="00D769DA" w:rsidP="00D769DA">
            <w:pPr>
              <w:pStyle w:val="TAN"/>
            </w:pPr>
            <w:r w:rsidRPr="00DC7A7A">
              <w:t>[</w:t>
            </w:r>
            <w:r>
              <w:t>Note 1:</w:t>
            </w:r>
            <w:r>
              <w:tab/>
            </w:r>
            <w:r w:rsidRPr="00D769DA">
              <w:t xml:space="preserve">Start with Earth Fixed beam first, Earth </w:t>
            </w:r>
            <w:r w:rsidRPr="00317B78">
              <w:t>Moving Beams could be further discussed</w:t>
            </w:r>
          </w:p>
          <w:p w14:paraId="5B04E2D8" w14:textId="77777777" w:rsidR="00D769DA" w:rsidRPr="00317B78" w:rsidRDefault="00D769DA" w:rsidP="00D769DA">
            <w:pPr>
              <w:pStyle w:val="TAN"/>
            </w:pPr>
            <w:r>
              <w:t>[Note 2:</w:t>
            </w:r>
            <w:r>
              <w:tab/>
            </w:r>
            <w:r w:rsidRPr="00317B78">
              <w:t>Use Set 1 satellite antenna as the starting point for co-existence study. Set 2 might be used if any worst case in associate with Set 2 is found. ]</w:t>
            </w:r>
          </w:p>
          <w:p w14:paraId="657F6DBB" w14:textId="77777777" w:rsidR="00D769DA" w:rsidRPr="00DC7A7A" w:rsidRDefault="00D769DA" w:rsidP="00D769DA">
            <w:pPr>
              <w:pStyle w:val="TAN"/>
            </w:pPr>
            <w:r>
              <w:t>Note 3:</w:t>
            </w:r>
            <w:r>
              <w:tab/>
            </w:r>
            <w:r w:rsidRPr="00DC7A7A">
              <w:t>GEO and LEO only operate at adjacent channel.</w:t>
            </w:r>
          </w:p>
          <w:p w14:paraId="64A18309" w14:textId="77777777" w:rsidR="00D769DA" w:rsidRPr="00317B78" w:rsidRDefault="00D769DA" w:rsidP="00D769DA">
            <w:pPr>
              <w:pStyle w:val="TAN"/>
            </w:pPr>
            <w:r w:rsidRPr="00317B78">
              <w:t xml:space="preserve">Note </w:t>
            </w:r>
            <w:r>
              <w:t>4:</w:t>
            </w:r>
            <w:r>
              <w:tab/>
            </w:r>
            <w:r w:rsidRPr="00317B78">
              <w:t xml:space="preserve">Use GEO and LEO@600km when TN is victim. </w:t>
            </w:r>
          </w:p>
          <w:p w14:paraId="232CE3E3" w14:textId="77777777" w:rsidR="00D769DA" w:rsidRPr="00317B78" w:rsidRDefault="00D769DA" w:rsidP="00D769DA">
            <w:pPr>
              <w:pStyle w:val="TAN"/>
            </w:pPr>
            <w:r>
              <w:t>Note 5:</w:t>
            </w:r>
            <w:r>
              <w:tab/>
            </w:r>
            <w:r w:rsidRPr="00317B78">
              <w:t>The satellite to satellite coexistence scenarios are not in the scope of this study considering this is already addressed by ITU (ITU RR Article 9 etc.) and regional regulations (e.g. FCC rules).</w:t>
            </w:r>
          </w:p>
          <w:p w14:paraId="06115452" w14:textId="35A882F7" w:rsidR="002B0907" w:rsidRDefault="00D769DA" w:rsidP="00C74C6F">
            <w:pPr>
              <w:pStyle w:val="TAN"/>
            </w:pPr>
            <w:r w:rsidRPr="00317B78">
              <w:t xml:space="preserve">[Note </w:t>
            </w:r>
            <w:r>
              <w:t>6:</w:t>
            </w:r>
            <w:r>
              <w:tab/>
            </w:r>
            <w:r w:rsidRPr="00317B78">
              <w:t>Rationale to exclude Dense Urban to be addressed in TR 38.863.]</w:t>
            </w:r>
            <w:r w:rsidRPr="00DC7A7A" w:rsidDel="00D769DA">
              <w:t xml:space="preserve"> </w:t>
            </w:r>
          </w:p>
        </w:tc>
      </w:tr>
      <w:bookmarkEnd w:id="69"/>
      <w:bookmarkEnd w:id="70"/>
      <w:bookmarkEnd w:id="71"/>
    </w:tbl>
    <w:p w14:paraId="33F158F0" w14:textId="28E427D9" w:rsidR="00F1689E" w:rsidRDefault="00F1689E" w:rsidP="00D769DA"/>
    <w:p w14:paraId="65128B75" w14:textId="5F21C7FA" w:rsidR="002B0907" w:rsidRDefault="002B0907">
      <w:r>
        <w:t xml:space="preserve">The aggressor and victim combination is </w:t>
      </w:r>
      <w:r>
        <w:rPr>
          <w:rFonts w:hint="eastAsia"/>
          <w:lang w:eastAsia="zh-CN"/>
        </w:rPr>
        <w:t>listed</w:t>
      </w:r>
      <w:r>
        <w:t xml:space="preserve"> in Table 6.1-2.</w:t>
      </w:r>
    </w:p>
    <w:p w14:paraId="137CF26E" w14:textId="77777777"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 xml:space="preserve">.1-2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72"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72"/>
    </w:tbl>
    <w:p w14:paraId="122B492B" w14:textId="77777777" w:rsidR="007016C7" w:rsidRDefault="007016C7" w:rsidP="00C74C6F"/>
    <w:p w14:paraId="3D84D068" w14:textId="0D274BF2" w:rsidR="002B0907" w:rsidRDefault="002B0907" w:rsidP="00C74C6F">
      <w:r>
        <w:t>The frequency and bandwidth are listed in table 6.1-3.</w:t>
      </w:r>
    </w:p>
    <w:p w14:paraId="2B3C04DE" w14:textId="77777777" w:rsidR="002B0907" w:rsidRDefault="002B0907" w:rsidP="00C74C6F">
      <w:pPr>
        <w:pStyle w:val="TH"/>
      </w:pPr>
      <w:r>
        <w:t>T</w:t>
      </w:r>
      <w:r>
        <w:rPr>
          <w:rFonts w:hint="eastAsia"/>
        </w:rPr>
        <w:t xml:space="preserve">able 6.1-3.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77777777" w:rsidR="002B0907" w:rsidRDefault="002B0907" w:rsidP="00C74C6F">
            <w:pPr>
              <w:pStyle w:val="TAC"/>
            </w:pPr>
            <w:r>
              <w:rPr>
                <w:highlight w:val="yellow"/>
              </w:rPr>
              <w:t>[1]</w:t>
            </w:r>
          </w:p>
        </w:tc>
      </w:tr>
      <w:tr w:rsidR="002B0907" w14:paraId="67C981CE" w14:textId="77777777" w:rsidTr="00C74C6F">
        <w:tc>
          <w:tcPr>
            <w:tcW w:w="5000" w:type="pct"/>
            <w:gridSpan w:val="5"/>
          </w:tcPr>
          <w:p w14:paraId="5F33F84D" w14:textId="00A34349" w:rsidR="002B0907" w:rsidRDefault="00D769DA" w:rsidP="00C74C6F">
            <w:pPr>
              <w:pStyle w:val="TAN"/>
            </w:pPr>
            <w:r>
              <w:rPr>
                <w:rFonts w:hint="eastAsia"/>
              </w:rPr>
              <w:t>Note</w:t>
            </w:r>
            <w:r>
              <w:t xml:space="preserve"> 1</w:t>
            </w:r>
            <w:r>
              <w:rPr>
                <w:rFonts w:hint="eastAsia"/>
              </w:rPr>
              <w:t>:</w:t>
            </w:r>
            <w:r>
              <w:tab/>
              <w:t>2 phases will be considered for FRF: FRF=1 in phase 1 for simplification; FRF=3 in phase 2 or it is found FRF=1 is too stringent.</w:t>
            </w:r>
          </w:p>
        </w:tc>
      </w:tr>
    </w:tbl>
    <w:p w14:paraId="631BEA0E" w14:textId="590C3939" w:rsidR="007016C7" w:rsidRDefault="007016C7" w:rsidP="00C74C6F">
      <w:bookmarkStart w:id="73" w:name="_Toc87889239"/>
    </w:p>
    <w:p w14:paraId="3885A1E4" w14:textId="77777777" w:rsidR="002B0907" w:rsidRDefault="002B0907" w:rsidP="002B0907">
      <w:pPr>
        <w:pStyle w:val="2"/>
        <w:ind w:left="432" w:hanging="432"/>
        <w:rPr>
          <w:lang w:eastAsia="zh-CN"/>
        </w:rPr>
      </w:pPr>
      <w:bookmarkStart w:id="74" w:name="_Toc94170340"/>
      <w:bookmarkStart w:id="75" w:name="_Toc94298490"/>
      <w:r>
        <w:t>6.2</w:t>
      </w:r>
      <w:r>
        <w:tab/>
        <w:t xml:space="preserve">Co-existence simulation </w:t>
      </w:r>
      <w:bookmarkStart w:id="76" w:name="_Toc79091614"/>
      <w:r>
        <w:rPr>
          <w:rFonts w:hint="eastAsia"/>
          <w:lang w:eastAsia="zh-CN"/>
        </w:rPr>
        <w:t>assumption</w:t>
      </w:r>
      <w:bookmarkEnd w:id="73"/>
      <w:bookmarkEnd w:id="74"/>
      <w:bookmarkEnd w:id="75"/>
      <w:bookmarkEnd w:id="76"/>
    </w:p>
    <w:p w14:paraId="79A06A70" w14:textId="77777777" w:rsidR="002B0907" w:rsidRDefault="002B0907" w:rsidP="002B0907">
      <w:pPr>
        <w:pStyle w:val="3"/>
        <w:ind w:left="0" w:firstLine="0"/>
        <w:rPr>
          <w:lang w:eastAsia="zh-CN"/>
        </w:rPr>
      </w:pPr>
      <w:bookmarkStart w:id="77" w:name="_Toc87889240"/>
      <w:bookmarkStart w:id="78" w:name="_Toc94170341"/>
      <w:bookmarkStart w:id="79" w:name="_Toc94298491"/>
      <w:r>
        <w:rPr>
          <w:lang w:eastAsia="zh-CN"/>
        </w:rPr>
        <w:t>6.2.1</w:t>
      </w:r>
      <w:r>
        <w:rPr>
          <w:rFonts w:cs="Arial"/>
          <w:lang w:eastAsia="zh-CN"/>
        </w:rPr>
        <w:tab/>
        <w:t>Network layout model</w:t>
      </w:r>
      <w:bookmarkEnd w:id="77"/>
      <w:bookmarkEnd w:id="78"/>
      <w:bookmarkEnd w:id="79"/>
    </w:p>
    <w:p w14:paraId="1A2036E3" w14:textId="77777777" w:rsidR="002B0907" w:rsidRDefault="002B0907" w:rsidP="002B0907">
      <w:pPr>
        <w:pStyle w:val="4"/>
        <w:rPr>
          <w:rFonts w:cs="Arial"/>
          <w:b/>
        </w:rPr>
      </w:pPr>
      <w:bookmarkStart w:id="80" w:name="_Toc87889241"/>
      <w:bookmarkStart w:id="81" w:name="_Toc94170342"/>
      <w:bookmarkStart w:id="82" w:name="_Toc94298492"/>
      <w:r>
        <w:rPr>
          <w:rFonts w:cs="Arial"/>
        </w:rPr>
        <w:t>6.2.1.1</w:t>
      </w:r>
      <w:r>
        <w:rPr>
          <w:rFonts w:cs="Arial"/>
        </w:rPr>
        <w:tab/>
        <w:t>Co-existence between NTN and TN</w:t>
      </w:r>
      <w:bookmarkEnd w:id="80"/>
      <w:bookmarkEnd w:id="81"/>
      <w:bookmarkEnd w:id="82"/>
    </w:p>
    <w:p w14:paraId="60E66107" w14:textId="77777777" w:rsidR="002B0907" w:rsidRDefault="002B0907" w:rsidP="00C74C6F">
      <w:pPr>
        <w:rPr>
          <w:b/>
          <w:u w:val="single"/>
        </w:rPr>
      </w:pPr>
      <w:r>
        <w:t>C</w:t>
      </w:r>
      <w:r>
        <w:rPr>
          <w:rFonts w:hint="eastAsia"/>
        </w:rPr>
        <w:t>ellular cell structure is considered for both NTN and TN network layout.</w:t>
      </w:r>
    </w:p>
    <w:p w14:paraId="01253D16" w14:textId="1092C200"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0CA52BEB" w14:textId="77777777" w:rsidR="002B0907" w:rsidRDefault="002B0907" w:rsidP="00DC7A7A">
      <w:pPr>
        <w:rPr>
          <w:rFonts w:eastAsia="等线"/>
        </w:rPr>
      </w:pPr>
      <w:r>
        <w:rPr>
          <w:rFonts w:eastAsia="等线"/>
        </w:rPr>
        <w:t xml:space="preserve">Deployment of NTN and TN cells and UEs for co-existence study is listed in Table 6.2.1.1-1. </w:t>
      </w:r>
    </w:p>
    <w:p w14:paraId="37928F52" w14:textId="77777777" w:rsidR="002B0907" w:rsidRDefault="002B0907" w:rsidP="00C74C6F">
      <w:pPr>
        <w:pStyle w:val="TH"/>
      </w:pPr>
      <w:r>
        <w:lastRenderedPageBreak/>
        <w:t>Table 6.2.1.1-1</w:t>
      </w:r>
      <w:r>
        <w:tab/>
        <w:t>Network and UE deployment</w:t>
      </w:r>
    </w:p>
    <w:tbl>
      <w:tblPr>
        <w:tblStyle w:val="12"/>
        <w:tblW w:w="0" w:type="auto"/>
        <w:tblLook w:val="04A0" w:firstRow="1" w:lastRow="0" w:firstColumn="1" w:lastColumn="0" w:noHBand="0" w:noVBand="1"/>
      </w:tblPr>
      <w:tblGrid>
        <w:gridCol w:w="506"/>
        <w:gridCol w:w="1316"/>
        <w:gridCol w:w="1117"/>
        <w:gridCol w:w="770"/>
        <w:gridCol w:w="2358"/>
        <w:gridCol w:w="1703"/>
        <w:gridCol w:w="186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77777777" w:rsidR="002B0907" w:rsidRDefault="002B0907" w:rsidP="00C74C6F">
            <w:pPr>
              <w:pStyle w:val="TAC"/>
            </w:pPr>
            <w:r>
              <w:t>TN with NTN</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77777777" w:rsidR="002B0907" w:rsidRDefault="002B0907" w:rsidP="00C74C6F">
            <w:pPr>
              <w:pStyle w:val="TAC"/>
            </w:pPr>
            <w:r>
              <w:t>TN with NTN</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77777777" w:rsidR="002B0907" w:rsidRDefault="002B0907" w:rsidP="00C74C6F">
            <w:pPr>
              <w:pStyle w:val="TAC"/>
            </w:pPr>
            <w:r>
              <w:t>TN with NTN</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77777777" w:rsidR="002B0907" w:rsidRDefault="002B0907" w:rsidP="00C74C6F">
            <w:pPr>
              <w:pStyle w:val="TAC"/>
            </w:pPr>
            <w:r>
              <w:t>TN with NTN</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77777777" w:rsidR="002B0907" w:rsidRDefault="002B0907" w:rsidP="00C74C6F">
            <w:pPr>
              <w:pStyle w:val="TAC"/>
            </w:pPr>
            <w:r>
              <w:t>TN with NTN</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7777777" w:rsidR="002B0907" w:rsidRDefault="002B0907" w:rsidP="00C74C6F">
            <w:pPr>
              <w:pStyle w:val="TAC"/>
            </w:pPr>
            <w:r>
              <w:t>TN with NTN</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189B992C" w14:textId="77777777" w:rsidR="002B0907" w:rsidRDefault="002B0907" w:rsidP="00C74C6F">
            <w:pPr>
              <w:pStyle w:val="TAL"/>
            </w:pPr>
            <w:r>
              <w:t>Consider the active rate of 20% for Rural and Urban of TN.</w:t>
            </w:r>
          </w:p>
        </w:tc>
        <w:tc>
          <w:tcPr>
            <w:tcW w:w="0" w:type="auto"/>
          </w:tcPr>
          <w:p w14:paraId="244FDEAA" w14:textId="77777777" w:rsidR="002B0907" w:rsidRDefault="002B0907" w:rsidP="00C74C6F">
            <w:pPr>
              <w:pStyle w:val="TAL"/>
            </w:pPr>
            <w:r>
              <w:t>All active TN cells in central NTN beam</w:t>
            </w:r>
          </w:p>
        </w:tc>
      </w:tr>
    </w:tbl>
    <w:p w14:paraId="40B2FA26" w14:textId="77777777" w:rsidR="002B0907" w:rsidRDefault="002B0907" w:rsidP="002B0907"/>
    <w:p w14:paraId="2D33490A" w14:textId="77777777" w:rsidR="002B0907" w:rsidRDefault="002B0907" w:rsidP="002B0907">
      <w:pPr>
        <w:pStyle w:val="3"/>
        <w:ind w:left="0" w:firstLine="0"/>
        <w:rPr>
          <w:lang w:eastAsia="zh-CN"/>
        </w:rPr>
      </w:pPr>
      <w:bookmarkStart w:id="83" w:name="_Toc87889242"/>
      <w:bookmarkStart w:id="84" w:name="_Toc94170343"/>
      <w:bookmarkStart w:id="85" w:name="_Toc94298493"/>
      <w:r>
        <w:rPr>
          <w:lang w:eastAsia="zh-CN"/>
        </w:rPr>
        <w:t>6.2.2</w:t>
      </w:r>
      <w:r>
        <w:rPr>
          <w:rFonts w:cs="Arial"/>
          <w:lang w:eastAsia="zh-CN"/>
        </w:rPr>
        <w:tab/>
      </w:r>
      <w:r>
        <w:rPr>
          <w:rFonts w:cs="Arial" w:hint="eastAsia"/>
          <w:lang w:eastAsia="zh-CN"/>
        </w:rPr>
        <w:t>S</w:t>
      </w:r>
      <w:r>
        <w:rPr>
          <w:rFonts w:cs="Arial"/>
          <w:lang w:eastAsia="zh-CN"/>
        </w:rPr>
        <w:t>ystem parameters</w:t>
      </w:r>
      <w:bookmarkEnd w:id="83"/>
      <w:bookmarkEnd w:id="84"/>
      <w:bookmarkEnd w:id="85"/>
    </w:p>
    <w:p w14:paraId="2385D82E" w14:textId="77777777" w:rsidR="002B0907" w:rsidRDefault="002B0907" w:rsidP="002B0907">
      <w:pPr>
        <w:pStyle w:val="4"/>
        <w:rPr>
          <w:rFonts w:cs="Arial"/>
          <w:b/>
        </w:rPr>
      </w:pPr>
      <w:bookmarkStart w:id="86" w:name="_Toc87889243"/>
      <w:bookmarkStart w:id="87" w:name="_Toc94170344"/>
      <w:bookmarkStart w:id="88" w:name="_Toc94298494"/>
      <w:r>
        <w:rPr>
          <w:rFonts w:cs="Arial"/>
        </w:rPr>
        <w:t>6.2.2.1</w:t>
      </w:r>
      <w:r>
        <w:rPr>
          <w:rFonts w:cs="Arial"/>
        </w:rPr>
        <w:tab/>
      </w:r>
      <w:r>
        <w:rPr>
          <w:rFonts w:cs="Arial" w:hint="eastAsia"/>
        </w:rPr>
        <w:t>Satellite</w:t>
      </w:r>
      <w:r>
        <w:rPr>
          <w:rFonts w:cs="Arial"/>
        </w:rPr>
        <w:t xml:space="preserve"> parameters</w:t>
      </w:r>
      <w:bookmarkEnd w:id="86"/>
      <w:bookmarkEnd w:id="87"/>
      <w:bookmarkEnd w:id="88"/>
    </w:p>
    <w:p w14:paraId="60C3247E" w14:textId="692933FF"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1E6784"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3D0FC520" w:rsidR="002B0907" w:rsidRDefault="002B0907" w:rsidP="00C74C6F">
      <w:pPr>
        <w:pStyle w:val="TH"/>
      </w:pPr>
      <w:r>
        <w:rPr>
          <w:bCs/>
        </w:rPr>
        <w:t xml:space="preserve">Table </w:t>
      </w:r>
      <w:r w:rsidR="007016C7">
        <w:rPr>
          <w:bCs/>
        </w:rPr>
        <w:t>6.2.</w:t>
      </w:r>
      <w:r>
        <w:rPr>
          <w:bCs/>
        </w:rPr>
        <w:t>2.</w:t>
      </w:r>
      <w:r w:rsidR="007016C7">
        <w:rPr>
          <w:bCs/>
        </w:rPr>
        <w:t>1</w:t>
      </w:r>
      <w:r>
        <w:rPr>
          <w:bCs/>
        </w:rPr>
        <w:t xml:space="preserve">-1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77777777" w:rsidR="002B0907" w:rsidRDefault="002B0907" w:rsidP="00C74C6F">
      <w:pPr>
        <w:pStyle w:val="TH"/>
      </w:pPr>
      <w:r>
        <w:lastRenderedPageBreak/>
        <w:t>T</w:t>
      </w:r>
      <w:r>
        <w:rPr>
          <w:rFonts w:hint="eastAsia"/>
        </w:rPr>
        <w:t>able 6.2.2.1-</w:t>
      </w:r>
      <w:r>
        <w:t>2</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89" w:name="OLE_LINK62"/>
            <w:r>
              <w:t>G/T</w:t>
            </w:r>
            <w:bookmarkEnd w:id="89"/>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77777777" w:rsidR="002B0907" w:rsidRDefault="002B0907" w:rsidP="00C74C6F">
      <w:pPr>
        <w:pStyle w:val="TH"/>
      </w:pPr>
      <w:r>
        <w:t>T</w:t>
      </w:r>
      <w:r>
        <w:rPr>
          <w:rFonts w:hint="eastAsia"/>
        </w:rPr>
        <w:t>able 6.2.2.1-3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90" w:name="OLE_LINK1"/>
    </w:p>
    <w:p w14:paraId="2FFC5589" w14:textId="77777777" w:rsidR="002B0907" w:rsidRDefault="002B0907" w:rsidP="00C74C6F">
      <w:pPr>
        <w:pStyle w:val="TH"/>
      </w:pPr>
      <w:r>
        <w:lastRenderedPageBreak/>
        <w:t>T</w:t>
      </w:r>
      <w:r>
        <w:rPr>
          <w:rFonts w:hint="eastAsia"/>
        </w:rPr>
        <w:t>able 6.2.2.1-</w:t>
      </w:r>
      <w:r>
        <w:t>4 Other parameters for NTN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90"/>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77777777" w:rsidR="002B0907" w:rsidRDefault="002B0907" w:rsidP="00C74C6F">
            <w:pPr>
              <w:pStyle w:val="TAH"/>
            </w:pPr>
            <w:r>
              <w:rPr>
                <w:rFonts w:hint="eastAsia"/>
              </w:rPr>
              <w:t>NTN</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77777777" w:rsidR="002B0907" w:rsidRDefault="002B0907" w:rsidP="00C74C6F">
            <w:pPr>
              <w:pStyle w:val="TAC"/>
            </w:pP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77777777" w:rsidR="002B0907" w:rsidRDefault="002B0907" w:rsidP="00C74C6F">
            <w:pPr>
              <w:pStyle w:val="TAC"/>
              <w:rPr>
                <w:highlight w:val="yellow"/>
              </w:rPr>
            </w:pPr>
            <w:r>
              <w:rPr>
                <w:rFonts w:hint="eastAsia"/>
              </w:rPr>
              <w:t>S</w:t>
            </w:r>
            <w:r>
              <w:t>ee Session 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7777777" w:rsidR="002B0907" w:rsidRDefault="002B0907" w:rsidP="00C74C6F">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558D9F3C" w:rsidR="00D769DA" w:rsidRPr="00D769DA" w:rsidRDefault="00D769DA" w:rsidP="00C74C6F">
            <w:pPr>
              <w:pStyle w:val="TAN"/>
            </w:pPr>
            <w:r>
              <w:rPr>
                <w:rFonts w:hint="eastAsia"/>
              </w:rPr>
              <w:t>Note</w:t>
            </w:r>
            <w:r>
              <w:t xml:space="preserve"> 1</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bufffer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77777777" w:rsidR="002B0907" w:rsidRDefault="002B0907" w:rsidP="002B0907">
            <w:pPr>
              <w:snapToGrid w:val="0"/>
              <w:jc w:val="center"/>
              <w:rPr>
                <w:rFonts w:eastAsia="等线"/>
                <w:sz w:val="18"/>
                <w:szCs w:val="18"/>
              </w:rPr>
            </w:pPr>
            <w:r>
              <w:rPr>
                <w:rFonts w:eastAsia="等线"/>
                <w:sz w:val="18"/>
                <w:szCs w:val="18"/>
              </w:rPr>
              <w:t>[Editor’s note: Axis to be added in the figure]</w:t>
            </w:r>
          </w:p>
        </w:tc>
      </w:tr>
    </w:tbl>
    <w:p w14:paraId="1FA118B6" w14:textId="77777777" w:rsidR="002B0907" w:rsidRPr="00D769DA" w:rsidRDefault="002B0907" w:rsidP="00C74C6F"/>
    <w:p w14:paraId="023DB6C4" w14:textId="77777777" w:rsidR="002B0907" w:rsidRDefault="002B0907" w:rsidP="00C74C6F">
      <w:pPr>
        <w:pStyle w:val="TH"/>
        <w:rPr>
          <w:rFonts w:eastAsia="等线"/>
          <w:szCs w:val="15"/>
        </w:rPr>
      </w:pPr>
      <w:r>
        <w:t xml:space="preserve">Table </w:t>
      </w:r>
      <w:r>
        <w:rPr>
          <w:rFonts w:hint="eastAsia"/>
        </w:rPr>
        <w:t>6.2.2.1</w:t>
      </w:r>
      <w:r>
        <w:t>-5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91" w:name="_Toc87889244"/>
    </w:p>
    <w:p w14:paraId="3C96106D" w14:textId="77777777" w:rsidR="002B0907" w:rsidRDefault="002B0907" w:rsidP="002B0907">
      <w:pPr>
        <w:pStyle w:val="4"/>
        <w:rPr>
          <w:rFonts w:cs="Arial"/>
          <w:b/>
        </w:rPr>
      </w:pPr>
      <w:bookmarkStart w:id="92" w:name="_Toc94170345"/>
      <w:bookmarkStart w:id="93" w:name="_Toc94298495"/>
      <w:r>
        <w:rPr>
          <w:rFonts w:cs="Arial"/>
        </w:rPr>
        <w:t>6.2.2.2</w:t>
      </w:r>
      <w:r>
        <w:rPr>
          <w:rFonts w:cs="Arial"/>
        </w:rPr>
        <w:tab/>
        <w:t>NTN UE parameters</w:t>
      </w:r>
      <w:bookmarkEnd w:id="91"/>
      <w:bookmarkEnd w:id="92"/>
      <w:bookmarkEnd w:id="93"/>
    </w:p>
    <w:p w14:paraId="6400F073" w14:textId="64ED2333"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77777777" w:rsidR="002B0907" w:rsidRDefault="002B0907" w:rsidP="00C74C6F">
      <w:pPr>
        <w:pStyle w:val="TH"/>
      </w:pPr>
      <w:r>
        <w:t>T</w:t>
      </w:r>
      <w:r>
        <w:rPr>
          <w:rFonts w:hint="eastAsia"/>
        </w:rPr>
        <w:t xml:space="preserve">able </w:t>
      </w:r>
      <w:r>
        <w:t>6.2.2.2-1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94" w:name="_Toc87889245"/>
    </w:p>
    <w:p w14:paraId="1FAA4A28" w14:textId="77777777" w:rsidR="002B0907" w:rsidRDefault="002B0907" w:rsidP="002B0907">
      <w:pPr>
        <w:pStyle w:val="4"/>
        <w:rPr>
          <w:rFonts w:cs="Arial"/>
          <w:b/>
        </w:rPr>
      </w:pPr>
      <w:bookmarkStart w:id="95" w:name="_Toc94170346"/>
      <w:bookmarkStart w:id="96" w:name="_Toc94298496"/>
      <w:r>
        <w:rPr>
          <w:rFonts w:cs="Arial"/>
        </w:rPr>
        <w:t>6.2.2.3</w:t>
      </w:r>
      <w:r>
        <w:rPr>
          <w:rFonts w:cs="Arial"/>
        </w:rPr>
        <w:tab/>
        <w:t>HAPS parameters</w:t>
      </w:r>
      <w:bookmarkEnd w:id="94"/>
      <w:bookmarkEnd w:id="95"/>
      <w:bookmarkEnd w:id="96"/>
    </w:p>
    <w:p w14:paraId="62EBA6F6" w14:textId="77777777" w:rsidR="002B0907" w:rsidRDefault="002B0907" w:rsidP="002B0907">
      <w:r>
        <w:rPr>
          <w:rFonts w:hint="eastAsia"/>
        </w:rPr>
        <w:t>[</w:t>
      </w:r>
      <w:r>
        <w:t xml:space="preserve">To be </w:t>
      </w:r>
      <w:r w:rsidR="00527BA1">
        <w:t>updated</w:t>
      </w:r>
      <w:r>
        <w:t>]</w:t>
      </w:r>
    </w:p>
    <w:p w14:paraId="057121AF" w14:textId="77777777" w:rsidR="002B0907" w:rsidRDefault="002B0907" w:rsidP="002B0907">
      <w:pPr>
        <w:pStyle w:val="4"/>
        <w:rPr>
          <w:rFonts w:cs="Arial"/>
          <w:b/>
        </w:rPr>
      </w:pPr>
      <w:bookmarkStart w:id="97" w:name="_Toc87889246"/>
      <w:bookmarkStart w:id="98" w:name="_Toc94170347"/>
      <w:bookmarkStart w:id="99" w:name="_Toc94298497"/>
      <w:r>
        <w:rPr>
          <w:rFonts w:cs="Arial"/>
        </w:rPr>
        <w:lastRenderedPageBreak/>
        <w:t>6.2.2.4</w:t>
      </w:r>
      <w:r>
        <w:rPr>
          <w:rFonts w:cs="Arial"/>
        </w:rPr>
        <w:tab/>
        <w:t>TN parameters</w:t>
      </w:r>
      <w:bookmarkEnd w:id="97"/>
      <w:bookmarkEnd w:id="98"/>
      <w:bookmarkEnd w:id="99"/>
    </w:p>
    <w:p w14:paraId="6025E2C8" w14:textId="23343F91"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77777777" w:rsidR="002B0907" w:rsidRDefault="002B0907" w:rsidP="00C74C6F">
      <w:pPr>
        <w:pStyle w:val="TH"/>
      </w:pPr>
      <w:r>
        <w:t>Table 6.2.2.4-1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77777777" w:rsidR="002B0907" w:rsidRDefault="002B0907" w:rsidP="00C74C6F">
            <w:pPr>
              <w:pStyle w:val="TAC"/>
              <w:rPr>
                <w:highlight w:val="cyan"/>
              </w:rPr>
            </w:pPr>
            <w:r>
              <w:t>Deployment scenario related, check Table 2.3-6.</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777777" w:rsidR="002B0907" w:rsidRDefault="002B0907" w:rsidP="00C74C6F">
            <w:pPr>
              <w:pStyle w:val="TAC"/>
            </w:pPr>
            <w:r>
              <w:rPr>
                <w:highlight w:val="yellow"/>
              </w:rPr>
              <w:t>[</w:t>
            </w:r>
            <w:r>
              <w:rPr>
                <w:rFonts w:hint="eastAsia"/>
                <w:highlight w:val="yellow"/>
              </w:rPr>
              <w:t xml:space="preserve">TBD For </w:t>
            </w:r>
            <w:r>
              <w:rPr>
                <w:highlight w:val="yellow"/>
              </w:rPr>
              <w:t>R</w:t>
            </w:r>
            <w:r>
              <w:rPr>
                <w:rFonts w:hint="eastAsia"/>
                <w:highlight w:val="yellow"/>
              </w:rPr>
              <w:t>ural</w:t>
            </w:r>
            <w:r>
              <w:rPr>
                <w:highlight w:val="yellow"/>
              </w:rPr>
              <w:t>]</w:t>
            </w:r>
          </w:p>
        </w:tc>
        <w:tc>
          <w:tcPr>
            <w:tcW w:w="1729" w:type="pct"/>
          </w:tcPr>
          <w:p w14:paraId="2AC1935C" w14:textId="77777777" w:rsidR="002B0907" w:rsidRDefault="002B0907" w:rsidP="00C74C6F">
            <w:pPr>
              <w:pStyle w:val="TAC"/>
              <w:rPr>
                <w:highlight w:val="cyan"/>
              </w:rPr>
            </w:pPr>
            <w:r>
              <w:t>Deployment scenario related, see Table 2.3-6</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77777777" w:rsidR="002B0907" w:rsidRDefault="002B0907" w:rsidP="00C74C6F">
            <w:pPr>
              <w:pStyle w:val="TAC"/>
            </w:pPr>
            <w:r>
              <w:rPr>
                <w:rFonts w:hint="eastAsia"/>
              </w:rPr>
              <w:t>FFS</w:t>
            </w:r>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77777777" w:rsidR="002B0907" w:rsidRDefault="002B0907" w:rsidP="00C74C6F">
            <w:pPr>
              <w:pStyle w:val="TAC"/>
              <w:rPr>
                <w:color w:val="000000"/>
                <w:szCs w:val="18"/>
              </w:rPr>
            </w:pPr>
            <w:r>
              <w:rPr>
                <w:color w:val="000000"/>
                <w:szCs w:val="18"/>
              </w:rPr>
              <w:t>See Section 2.9</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77777777" w:rsidR="002B0907" w:rsidRDefault="002B0907" w:rsidP="00C74C6F">
            <w:pPr>
              <w:pStyle w:val="TAC"/>
              <w:rPr>
                <w:color w:val="000000"/>
                <w:szCs w:val="18"/>
              </w:rPr>
            </w:pPr>
            <w:r>
              <w:rPr>
                <w:color w:val="000000"/>
                <w:szCs w:val="18"/>
              </w:rPr>
              <w:t xml:space="preserve">See Section 2.9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77777777" w:rsidR="002B0907" w:rsidRDefault="002B0907" w:rsidP="00C74C6F">
      <w:pPr>
        <w:pStyle w:val="TH"/>
        <w:rPr>
          <w:sz w:val="15"/>
        </w:rPr>
      </w:pPr>
      <w:r>
        <w:t>Table 6.2.2.4-2 Deployment-related parameters of TN (2 GHz)</w:t>
      </w:r>
    </w:p>
    <w:tbl>
      <w:tblPr>
        <w:tblStyle w:val="2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77777777"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 xml:space="preserve">-3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00" w:name="_Toc87889247"/>
    </w:p>
    <w:p w14:paraId="0181FF8B" w14:textId="77777777" w:rsidR="002B0907" w:rsidRDefault="002B0907" w:rsidP="002B0907">
      <w:pPr>
        <w:pStyle w:val="3"/>
        <w:ind w:left="0" w:firstLine="0"/>
        <w:rPr>
          <w:lang w:eastAsia="zh-CN"/>
        </w:rPr>
      </w:pPr>
      <w:bookmarkStart w:id="101" w:name="_Toc94170348"/>
      <w:bookmarkStart w:id="102" w:name="_Toc9429849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00"/>
      <w:bookmarkEnd w:id="101"/>
      <w:bookmarkEnd w:id="102"/>
    </w:p>
    <w:p w14:paraId="73352EB7" w14:textId="77777777" w:rsidR="002B0907" w:rsidRDefault="002B0907" w:rsidP="002B0907">
      <w:pPr>
        <w:pStyle w:val="4"/>
        <w:rPr>
          <w:rFonts w:cs="Arial"/>
          <w:b/>
        </w:rPr>
      </w:pPr>
      <w:bookmarkStart w:id="103" w:name="_Toc87889248"/>
      <w:bookmarkStart w:id="104" w:name="_Toc94170349"/>
      <w:bookmarkStart w:id="105" w:name="_Toc94298499"/>
      <w:r>
        <w:rPr>
          <w:rFonts w:cs="Arial"/>
        </w:rPr>
        <w:t>6.2.2.1</w:t>
      </w:r>
      <w:r>
        <w:rPr>
          <w:rFonts w:cs="Arial"/>
        </w:rPr>
        <w:tab/>
        <w:t>Satellite and UE Antenna and beam forming pattern modelling</w:t>
      </w:r>
      <w:bookmarkEnd w:id="103"/>
      <w:bookmarkEnd w:id="104"/>
      <w:bookmarkEnd w:id="105"/>
    </w:p>
    <w:p w14:paraId="5A4E1DAA" w14:textId="62A9CDF6"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1E6784"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0B739CD1" w14:textId="5F5FABAC" w:rsidR="006C5081" w:rsidRDefault="006C5081" w:rsidP="00DC7A7A">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r w:rsidR="002B0907">
        <w:t>J</w:t>
      </w:r>
      <w:r w:rsidR="002B0907">
        <w:rPr>
          <w:vertAlign w:val="subscript"/>
        </w:rPr>
        <w:t>1</w:t>
      </w:r>
      <w:r w:rsidR="002B0907">
        <w:t>(x) is the Bessel function of the first kind and first order with argument</w:t>
      </w:r>
      <w:r>
        <w:t>;</w:t>
      </w:r>
    </w:p>
    <w:p w14:paraId="3FC3A2D7" w14:textId="4D1AFADE" w:rsidR="006C5081" w:rsidRDefault="002B0907" w:rsidP="00C74C6F">
      <w:pPr>
        <w:ind w:left="852" w:firstLine="284"/>
      </w:pPr>
      <w:r>
        <w:t xml:space="preserve">x, </w:t>
      </w:r>
      <w:r>
        <w:fldChar w:fldCharType="begin"/>
      </w:r>
      <w:r>
        <w:instrText xml:space="preserve"> QUOTE </w:instrText>
      </w:r>
      <m:oMath>
        <m:r>
          <m:rPr>
            <m:sty m:val="p"/>
          </m:rPr>
          <w:rPr>
            <w:rFonts w:ascii="Cambria Math" w:hAnsi="Cambria Math"/>
          </w:rPr>
          <m:t>a</m:t>
        </m:r>
      </m:oMath>
      <w:r>
        <w:instrText xml:space="preserve"> </w:instrText>
      </w:r>
      <w:r>
        <w:fldChar w:fldCharType="separate"/>
      </w:r>
      <w:r>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9.35pt" o:ole=""/>
          <o:OLEObject Type="Embed" ProgID="Equation.3" ShapeID="_x0000_i1025" DrawAspect="Content" ObjectID="_1704911593" r:id="rId14"/>
        </w:object>
      </w:r>
      <w:r>
        <w:fldChar w:fldCharType="end"/>
      </w:r>
      <w:r>
        <w:t xml:space="preserve"> is the radius of the antenna's circular aperture</w:t>
      </w:r>
      <w:r w:rsidR="006C5081">
        <w:t>;</w:t>
      </w:r>
    </w:p>
    <w:p w14:paraId="063F4C21" w14:textId="1F16E5B3" w:rsidR="006C5081" w:rsidRDefault="002B0907" w:rsidP="00C74C6F">
      <w:pPr>
        <w:ind w:left="852" w:firstLine="284"/>
      </w:pPr>
      <w:r>
        <w:t>k = 2</w:t>
      </w:r>
      <w:r>
        <w:rPr>
          <w:rFonts w:ascii="Symbol" w:hAnsi="Symbol"/>
        </w:rPr>
        <w:t></w:t>
      </w:r>
      <w:r>
        <w:t>f/c is the wave number</w:t>
      </w:r>
      <w:r w:rsidR="006C5081">
        <w:t>;</w:t>
      </w:r>
    </w:p>
    <w:p w14:paraId="632DE26C" w14:textId="050B17C4" w:rsidR="006C5081" w:rsidRDefault="002B0907" w:rsidP="00C74C6F">
      <w:pPr>
        <w:ind w:left="852" w:firstLine="284"/>
      </w:pPr>
      <w:r>
        <w:t>f is the frequency of operation</w:t>
      </w:r>
      <w:r w:rsidR="006C5081">
        <w:t>;</w:t>
      </w:r>
    </w:p>
    <w:p w14:paraId="22C68B13" w14:textId="77777777" w:rsidR="006C5081" w:rsidRDefault="002B0907" w:rsidP="00C74C6F">
      <w:pPr>
        <w:ind w:left="852" w:firstLine="284"/>
      </w:pPr>
      <w:r>
        <w:t xml:space="preserve">c is the speed of light in a vacuum and </w:t>
      </w:r>
      <w:r>
        <w:rPr>
          <w:rFonts w:ascii="Symbol" w:hAnsi="Symbol"/>
        </w:rPr>
        <w:t></w:t>
      </w:r>
      <w:r>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77777777" w:rsidR="002B0907" w:rsidRDefault="002B0907">
      <w:pPr>
        <w:rPr>
          <w:rFonts w:eastAsia="宋体"/>
        </w:rPr>
      </w:pPr>
      <w:r>
        <w:rPr>
          <w:rFonts w:eastAsia="宋体"/>
        </w:rPr>
        <w:t xml:space="preserve">The antenna patterns for LEO 600km, 1200km and GEO are shown in Figure 6.2.2.1-1 and 6.2.2.1-2.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5"/>
                    <a:stretch>
                      <a:fillRect/>
                    </a:stretch>
                  </pic:blipFill>
                  <pic:spPr>
                    <a:xfrm>
                      <a:off x="0" y="0"/>
                      <a:ext cx="2930525" cy="2192655"/>
                    </a:xfrm>
                    <a:prstGeom prst="rect">
                      <a:avLst/>
                    </a:prstGeom>
                    <a:noFill/>
                    <a:ln>
                      <a:noFill/>
                    </a:ln>
                  </pic:spPr>
                </pic:pic>
              </a:graphicData>
            </a:graphic>
          </wp:inline>
        </w:drawing>
      </w:r>
    </w:p>
    <w:p w14:paraId="17728AF4" w14:textId="77777777" w:rsidR="002B0907" w:rsidRDefault="002B0907" w:rsidP="00C74C6F">
      <w:pPr>
        <w:pStyle w:val="TF"/>
      </w:pPr>
      <w:r>
        <w:t xml:space="preserve">Figure 6.2.2.1-1: </w:t>
      </w:r>
      <w:r>
        <w:rPr>
          <w:rFonts w:hint="eastAsia"/>
        </w:rPr>
        <w:t xml:space="preserve"> </w:t>
      </w:r>
      <w:r>
        <w:t>A</w:t>
      </w:r>
      <w:r>
        <w:rPr>
          <w:rFonts w:hint="eastAsia"/>
        </w:rPr>
        <w:t xml:space="preserve">ntenna pattern for LEO 600KM and 1200KM </w:t>
      </w:r>
      <w:r>
        <w:t>(4.4127</w:t>
      </w:r>
      <w:r>
        <w:rPr>
          <w:rFonts w:hint="eastAsia"/>
        </w:rPr>
        <w:t xml:space="preserve"> deg for 3dB beamwidth</w:t>
      </w:r>
      <w:r>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6"/>
                    <a:stretch>
                      <a:fillRect/>
                    </a:stretch>
                  </pic:blipFill>
                  <pic:spPr>
                    <a:xfrm>
                      <a:off x="0" y="0"/>
                      <a:ext cx="2930525" cy="2192655"/>
                    </a:xfrm>
                    <a:prstGeom prst="rect">
                      <a:avLst/>
                    </a:prstGeom>
                    <a:noFill/>
                    <a:ln>
                      <a:noFill/>
                    </a:ln>
                  </pic:spPr>
                </pic:pic>
              </a:graphicData>
            </a:graphic>
          </wp:inline>
        </w:drawing>
      </w:r>
    </w:p>
    <w:p w14:paraId="3AA0216B" w14:textId="159B78D9" w:rsidR="002B0907" w:rsidRDefault="002B0907" w:rsidP="00C74C6F">
      <w:pPr>
        <w:pStyle w:val="TF"/>
        <w:rPr>
          <w:i/>
        </w:rPr>
      </w:pPr>
      <w:r>
        <w:rPr>
          <w:rFonts w:hint="eastAsia"/>
        </w:rPr>
        <w:t xml:space="preserve">Figure </w:t>
      </w:r>
      <w:r>
        <w:t>6.2.2.1-2</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77777777" w:rsidR="002B0907" w:rsidRDefault="002B0907" w:rsidP="00DC7A7A">
      <w:r>
        <w:t>The beam layout definition for a single satellite simulation in S-Band is defined in Table 6.2.2.1-1.</w:t>
      </w:r>
    </w:p>
    <w:p w14:paraId="198EC5BA" w14:textId="77777777" w:rsidR="002B0907" w:rsidRDefault="002B0907" w:rsidP="00C74C6F">
      <w:pPr>
        <w:pStyle w:val="TH"/>
      </w:pPr>
      <w:r>
        <w:lastRenderedPageBreak/>
        <w:t>Table 6.2.2.1-1: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037EE766" w14:textId="77777777" w:rsidR="002B0907" w:rsidRDefault="002B0907" w:rsidP="00C74C6F">
            <w:pPr>
              <w:pStyle w:val="TAL"/>
            </w:pPr>
            <w:r>
              <w:t>Case 2: 45° for GEO and LEO</w:t>
            </w:r>
          </w:p>
          <w:p w14:paraId="367FD6E6" w14:textId="77777777" w:rsidR="002B0907" w:rsidRDefault="002B0907" w:rsidP="00C74C6F">
            <w:pPr>
              <w:pStyle w:val="TAL"/>
            </w:pPr>
            <w:r>
              <w:t>Interested companies can bring analysis and results for other values.</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77777777" w:rsidR="002B0907" w:rsidRDefault="002B0907" w:rsidP="002B0907">
      <w:pPr>
        <w:pStyle w:val="4"/>
        <w:rPr>
          <w:rFonts w:cs="Arial"/>
          <w:b/>
        </w:rPr>
      </w:pPr>
      <w:bookmarkStart w:id="106" w:name="_Toc87889249"/>
      <w:bookmarkStart w:id="107" w:name="_Toc94170350"/>
      <w:bookmarkStart w:id="108" w:name="_Toc94298500"/>
      <w:r>
        <w:rPr>
          <w:rFonts w:cs="Arial"/>
        </w:rPr>
        <w:t>6.2.2.2</w:t>
      </w:r>
      <w:r>
        <w:rPr>
          <w:rFonts w:cs="Arial"/>
        </w:rPr>
        <w:tab/>
      </w:r>
      <w:r>
        <w:rPr>
          <w:rFonts w:cs="Arial" w:hint="eastAsia"/>
        </w:rPr>
        <w:t>T</w:t>
      </w:r>
      <w:r>
        <w:rPr>
          <w:rFonts w:cs="Arial"/>
        </w:rPr>
        <w:t>N BS and UE antenna and beam forming pattern modelling</w:t>
      </w:r>
      <w:bookmarkEnd w:id="106"/>
      <w:bookmarkEnd w:id="107"/>
      <w:bookmarkEnd w:id="108"/>
    </w:p>
    <w:p w14:paraId="5EA3DACB" w14:textId="0877CA9E"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TR 38.921</w:t>
      </w:r>
      <w:r w:rsidR="00711A6D">
        <w:rPr>
          <w:rFonts w:eastAsia="等线"/>
        </w:rPr>
        <w:t>[1</w:t>
      </w:r>
      <w:r w:rsidR="00754500">
        <w:rPr>
          <w:rFonts w:eastAsia="等线"/>
        </w:rPr>
        <w:t>4</w:t>
      </w:r>
      <w:r w:rsidR="00711A6D">
        <w:rPr>
          <w:rFonts w:eastAsia="等线"/>
        </w:rPr>
        <w:t>]</w:t>
      </w:r>
      <w:r>
        <w:rPr>
          <w:rFonts w:eastAsia="等线"/>
        </w:rPr>
        <w:t xml:space="preserve"> pattern</w:t>
      </w:r>
      <w:r>
        <w:rPr>
          <w:rFonts w:eastAsia="等线" w:hint="eastAsia"/>
        </w:rPr>
        <w:t>.</w:t>
      </w:r>
    </w:p>
    <w:p w14:paraId="4F0D8D77" w14:textId="77777777" w:rsidR="002B0907" w:rsidRDefault="002B0907" w:rsidP="00C74C6F">
      <w:pPr>
        <w:pStyle w:val="TH"/>
      </w:pPr>
      <w:r>
        <w:t>Table 2.4.2-1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76A4C232" w:rsidR="002B0907" w:rsidRDefault="002B0907" w:rsidP="00C74C6F">
      <w:pPr>
        <w:rPr>
          <w:szCs w:val="24"/>
        </w:rPr>
      </w:pPr>
      <w:r>
        <w:t>For non-AAS antenna, t</w:t>
      </w:r>
      <w:r>
        <w:rPr>
          <w:szCs w:val="24"/>
        </w:rPr>
        <w:t>he parameter</w:t>
      </w:r>
      <w:r w:rsidR="00962927">
        <w:rPr>
          <w:szCs w:val="24"/>
        </w:rPr>
        <w:t>s</w:t>
      </w:r>
      <w:r>
        <w:rPr>
          <w:szCs w:val="24"/>
        </w:rPr>
        <w:t xml:space="preserve"> in Table 2.4.2-1 </w:t>
      </w:r>
      <w:r w:rsidR="00962927">
        <w:rPr>
          <w:szCs w:val="24"/>
        </w:rPr>
        <w:t xml:space="preserve">are </w:t>
      </w:r>
      <w:r>
        <w:rPr>
          <w:szCs w:val="24"/>
        </w:rPr>
        <w:t xml:space="preserve">used for 2GHz BS antenna pattern in the NTN system simulation. </w:t>
      </w:r>
    </w:p>
    <w:p w14:paraId="446582AC" w14:textId="77777777" w:rsidR="002B0907" w:rsidRDefault="002B0907" w:rsidP="00C74C6F">
      <w:pPr>
        <w:pStyle w:val="TH"/>
      </w:pPr>
      <w:r>
        <w:lastRenderedPageBreak/>
        <w:t>Table 2.4.2-1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1E6784"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1E6784"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1E6784"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09" w:name="_Toc518937161"/>
      <w:bookmarkStart w:id="110" w:name="_Toc46233020"/>
    </w:p>
    <w:p w14:paraId="2CE6D9C4" w14:textId="77777777" w:rsidR="002B0907" w:rsidRDefault="002B0907" w:rsidP="00C74C6F">
      <w:pPr>
        <w:rPr>
          <w:b/>
          <w:u w:val="single"/>
        </w:rPr>
      </w:pPr>
      <w:r>
        <w:t>Only Non-AAS antenna can be used for NB-IoT</w:t>
      </w:r>
      <w:r>
        <w:rPr>
          <w:rFonts w:hint="eastAsia"/>
        </w:rPr>
        <w:t>.</w:t>
      </w:r>
    </w:p>
    <w:bookmarkEnd w:id="109"/>
    <w:bookmarkEnd w:id="110"/>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77777777" w:rsidR="002B0907" w:rsidRDefault="002B0907" w:rsidP="002B0907">
      <w:pPr>
        <w:pStyle w:val="4"/>
        <w:rPr>
          <w:rFonts w:cs="Arial"/>
          <w:b/>
        </w:rPr>
      </w:pPr>
      <w:bookmarkStart w:id="111" w:name="_Toc87889250"/>
      <w:bookmarkStart w:id="112" w:name="_Toc94170351"/>
      <w:bookmarkStart w:id="113" w:name="_Toc94298501"/>
      <w:r>
        <w:rPr>
          <w:rFonts w:cs="Arial"/>
        </w:rPr>
        <w:t>6.2.2.3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11"/>
      <w:bookmarkEnd w:id="112"/>
      <w:bookmarkEnd w:id="113"/>
    </w:p>
    <w:p w14:paraId="3582D1F6" w14:textId="77777777" w:rsidR="002B0907" w:rsidRDefault="002B0907" w:rsidP="002B0907">
      <w:r>
        <w:t>[</w:t>
      </w:r>
      <w:r>
        <w:rPr>
          <w:rFonts w:hint="eastAsia"/>
        </w:rPr>
        <w:t>T</w:t>
      </w:r>
      <w:r>
        <w:t xml:space="preserve">o be </w:t>
      </w:r>
      <w:r w:rsidR="00711A6D">
        <w:t>updated</w:t>
      </w:r>
      <w:r>
        <w:t>]</w:t>
      </w:r>
    </w:p>
    <w:p w14:paraId="76BD90DF" w14:textId="77777777" w:rsidR="002B0907" w:rsidRDefault="002B0907" w:rsidP="002B0907">
      <w:pPr>
        <w:pStyle w:val="3"/>
        <w:ind w:left="0" w:firstLine="0"/>
        <w:rPr>
          <w:rFonts w:cs="Arial"/>
          <w:lang w:eastAsia="zh-CN"/>
        </w:rPr>
      </w:pPr>
      <w:bookmarkStart w:id="114" w:name="_Toc87889251"/>
      <w:bookmarkStart w:id="115" w:name="_Toc94170352"/>
      <w:bookmarkStart w:id="116" w:name="_Toc94298502"/>
      <w:r>
        <w:rPr>
          <w:lang w:eastAsia="zh-CN"/>
        </w:rPr>
        <w:t>6.2.4</w:t>
      </w:r>
      <w:r>
        <w:rPr>
          <w:rFonts w:cs="Arial"/>
          <w:lang w:eastAsia="zh-CN"/>
        </w:rPr>
        <w:tab/>
      </w:r>
      <w:r>
        <w:rPr>
          <w:rFonts w:cs="Arial" w:hint="eastAsia"/>
          <w:lang w:eastAsia="zh-CN"/>
        </w:rPr>
        <w:t>ACIR</w:t>
      </w:r>
      <w:r>
        <w:rPr>
          <w:rFonts w:cs="Arial"/>
          <w:lang w:eastAsia="zh-CN"/>
        </w:rPr>
        <w:t xml:space="preserve"> model</w:t>
      </w:r>
      <w:bookmarkEnd w:id="114"/>
      <w:bookmarkEnd w:id="115"/>
      <w:bookmarkEnd w:id="116"/>
    </w:p>
    <w:p w14:paraId="616BB84A" w14:textId="77777777" w:rsidR="002B0907" w:rsidRDefault="002B0907" w:rsidP="00DC7A7A">
      <w:r>
        <w:rPr>
          <w:lang w:val="sv-SE"/>
        </w:rPr>
        <w:t>The following ACIR model is used to derive ACIR values for co-ex study between NTN and TN.</w:t>
      </w:r>
    </w:p>
    <w:p w14:paraId="7C89E3B1" w14:textId="77777777" w:rsidR="002B0907" w:rsidRDefault="002B0907">
      <w:pPr>
        <w:rPr>
          <w:lang w:val="sv-SE"/>
        </w:rPr>
      </w:pPr>
      <w:r>
        <w:rPr>
          <w:lang w:val="sv-SE"/>
        </w:rPr>
        <w:t>The number of RBs in Table 6.2.4-1 should be updated and aligned with the agreed number of UL UE in NTN and TN assumptions.</w:t>
      </w:r>
    </w:p>
    <w:p w14:paraId="50F10452" w14:textId="4D4A0920" w:rsidR="002B0907" w:rsidRPr="00135281" w:rsidRDefault="002B0907">
      <w:r w:rsidRPr="00135281">
        <w:rPr>
          <w:lang w:val="sv-SE"/>
        </w:rPr>
        <w:t>ACLR modelling for TN and NTN co-existence 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to be used.</w:t>
      </w:r>
    </w:p>
    <w:p w14:paraId="493FA3EB" w14:textId="77777777" w:rsidR="002B0907" w:rsidRDefault="002B0907" w:rsidP="002B0907">
      <w:pPr>
        <w:jc w:val="center"/>
        <w:rPr>
          <w:rFonts w:eastAsia="等线"/>
        </w:rPr>
      </w:pPr>
      <w:r>
        <w:rPr>
          <w:rFonts w:eastAsia="宋体"/>
          <w:noProof/>
          <w:szCs w:val="24"/>
          <w:lang w:val="en-US" w:eastAsia="zh-CN"/>
        </w:rPr>
        <w:drawing>
          <wp:inline distT="0" distB="0" distL="0" distR="0" wp14:anchorId="57D735C8" wp14:editId="76370C73">
            <wp:extent cx="3599815" cy="1416050"/>
            <wp:effectExtent l="0" t="0" r="0" b="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600000" cy="1416394"/>
                    </a:xfrm>
                    <a:prstGeom prst="rect">
                      <a:avLst/>
                    </a:prstGeom>
                    <a:noFill/>
                    <a:ln>
                      <a:noFill/>
                    </a:ln>
                  </pic:spPr>
                </pic:pic>
              </a:graphicData>
            </a:graphic>
          </wp:inline>
        </w:drawing>
      </w:r>
    </w:p>
    <w:p w14:paraId="298037F4" w14:textId="77777777" w:rsidR="002B0907" w:rsidRDefault="002B0907" w:rsidP="00C74C6F">
      <w:pPr>
        <w:pStyle w:val="TF"/>
      </w:pPr>
      <w:r>
        <w:t>Figure 6.2.4-1 ACIR model</w:t>
      </w:r>
    </w:p>
    <w:p w14:paraId="36EF4D5B" w14:textId="77777777" w:rsidR="002B0907" w:rsidRDefault="002B0907" w:rsidP="002B0907">
      <w:pPr>
        <w:jc w:val="center"/>
        <w:rPr>
          <w:rFonts w:ascii="Arial" w:eastAsia="宋体" w:hAnsi="Arial" w:cs="Arial"/>
          <w:b/>
          <w:sz w:val="18"/>
          <w:szCs w:val="18"/>
          <w:lang w:eastAsia="ja-JP"/>
        </w:rPr>
      </w:pPr>
    </w:p>
    <w:p w14:paraId="15775B00" w14:textId="77777777" w:rsidR="002B0907" w:rsidRDefault="002B0907" w:rsidP="00C74C6F">
      <w:pPr>
        <w:pStyle w:val="TH"/>
        <w:rPr>
          <w:rFonts w:eastAsia="等线"/>
        </w:rPr>
      </w:pPr>
      <w:r>
        <w:t>Table 6.2.4-1</w:t>
      </w:r>
      <w:r>
        <w:rPr>
          <w:lang w:eastAsia="ja-JP"/>
        </w:rPr>
        <w:t xml:space="preserve"> </w:t>
      </w:r>
      <w:r>
        <w:t xml:space="preserve">Uplink </w:t>
      </w:r>
      <w:r>
        <w:rPr>
          <w:lang w:eastAsia="ja-JP"/>
        </w:rPr>
        <w:t>ACIR value</w:t>
      </w:r>
    </w:p>
    <w:tbl>
      <w:tblPr>
        <w:tblStyle w:val="32"/>
        <w:tblW w:w="5183" w:type="dxa"/>
        <w:jc w:val="center"/>
        <w:tblLook w:val="04A0" w:firstRow="1" w:lastRow="0" w:firstColumn="1" w:lastColumn="0" w:noHBand="0" w:noVBand="1"/>
      </w:tblPr>
      <w:tblGrid>
        <w:gridCol w:w="3444"/>
        <w:gridCol w:w="1739"/>
      </w:tblGrid>
      <w:tr w:rsidR="002B0907" w14:paraId="6A2BC04C" w14:textId="77777777" w:rsidTr="002B0907">
        <w:trPr>
          <w:trHeight w:val="662"/>
          <w:jc w:val="center"/>
        </w:trPr>
        <w:tc>
          <w:tcPr>
            <w:tcW w:w="3444" w:type="dxa"/>
            <w:vAlign w:val="center"/>
          </w:tcPr>
          <w:p w14:paraId="1EEAD8A8" w14:textId="77777777" w:rsidR="002B0907" w:rsidRDefault="002B0907" w:rsidP="00C74C6F">
            <w:pPr>
              <w:pStyle w:val="TAH"/>
            </w:pPr>
            <w:r>
              <w:rPr>
                <w:rFonts w:hint="eastAsia"/>
              </w:rPr>
              <w:t>Frequency offset between aggressor (105 RBs) and victim (105 RBs)</w:t>
            </w:r>
          </w:p>
        </w:tc>
        <w:tc>
          <w:tcPr>
            <w:tcW w:w="1739" w:type="dxa"/>
            <w:vAlign w:val="center"/>
          </w:tcPr>
          <w:p w14:paraId="32866DB6" w14:textId="77777777" w:rsidR="002B0907" w:rsidRDefault="002B0907" w:rsidP="00C74C6F">
            <w:pPr>
              <w:pStyle w:val="TAH"/>
            </w:pPr>
            <w:r>
              <w:rPr>
                <w:rFonts w:hint="eastAsia"/>
              </w:rPr>
              <w:t>ACIR value</w:t>
            </w:r>
          </w:p>
        </w:tc>
      </w:tr>
      <w:tr w:rsidR="002B0907" w14:paraId="42ACF442" w14:textId="77777777" w:rsidTr="002B0907">
        <w:trPr>
          <w:jc w:val="center"/>
        </w:trPr>
        <w:tc>
          <w:tcPr>
            <w:tcW w:w="3444" w:type="dxa"/>
            <w:vAlign w:val="center"/>
          </w:tcPr>
          <w:p w14:paraId="2B7D1401" w14:textId="77777777" w:rsidR="002B0907" w:rsidRDefault="002B0907" w:rsidP="00C74C6F">
            <w:pPr>
              <w:pStyle w:val="TAC"/>
            </w:pPr>
            <w:r>
              <w:rPr>
                <w:rFonts w:hint="eastAsia"/>
              </w:rPr>
              <w:t>0-[34] RBs</w:t>
            </w:r>
          </w:p>
        </w:tc>
        <w:tc>
          <w:tcPr>
            <w:tcW w:w="1739" w:type="dxa"/>
            <w:vAlign w:val="center"/>
          </w:tcPr>
          <w:p w14:paraId="78752F85" w14:textId="77777777" w:rsidR="002B0907" w:rsidRDefault="002B0907" w:rsidP="00C74C6F">
            <w:pPr>
              <w:pStyle w:val="TAC"/>
            </w:pPr>
            <w:r>
              <w:rPr>
                <w:rFonts w:hint="eastAsia"/>
              </w:rPr>
              <w:t>30 + X</w:t>
            </w:r>
          </w:p>
        </w:tc>
      </w:tr>
      <w:tr w:rsidR="002B0907" w14:paraId="5E268B17" w14:textId="77777777" w:rsidTr="002B0907">
        <w:trPr>
          <w:jc w:val="center"/>
        </w:trPr>
        <w:tc>
          <w:tcPr>
            <w:tcW w:w="3444" w:type="dxa"/>
            <w:vAlign w:val="center"/>
          </w:tcPr>
          <w:p w14:paraId="00235408" w14:textId="77777777" w:rsidR="002B0907" w:rsidRDefault="002B0907" w:rsidP="00C74C6F">
            <w:pPr>
              <w:pStyle w:val="TAC"/>
            </w:pPr>
            <w:r>
              <w:rPr>
                <w:rFonts w:hint="eastAsia"/>
              </w:rPr>
              <w:t>[35-69] RBs</w:t>
            </w:r>
          </w:p>
        </w:tc>
        <w:tc>
          <w:tcPr>
            <w:tcW w:w="1739" w:type="dxa"/>
            <w:vAlign w:val="center"/>
          </w:tcPr>
          <w:p w14:paraId="665B7864" w14:textId="77777777" w:rsidR="002B0907" w:rsidRDefault="002B0907" w:rsidP="00C74C6F">
            <w:pPr>
              <w:pStyle w:val="TAC"/>
            </w:pPr>
            <w:r>
              <w:rPr>
                <w:rFonts w:hint="eastAsia"/>
              </w:rPr>
              <w:t>43 + X</w:t>
            </w:r>
          </w:p>
        </w:tc>
      </w:tr>
      <w:tr w:rsidR="002B0907" w14:paraId="325053B7" w14:textId="77777777" w:rsidTr="002B0907">
        <w:trPr>
          <w:trHeight w:val="60"/>
          <w:jc w:val="center"/>
        </w:trPr>
        <w:tc>
          <w:tcPr>
            <w:tcW w:w="3444" w:type="dxa"/>
            <w:vAlign w:val="center"/>
          </w:tcPr>
          <w:p w14:paraId="07B2D5C3" w14:textId="77777777" w:rsidR="002B0907" w:rsidRDefault="002B0907" w:rsidP="00C74C6F">
            <w:pPr>
              <w:pStyle w:val="TAC"/>
            </w:pPr>
            <w:r>
              <w:rPr>
                <w:rFonts w:hint="eastAsia"/>
              </w:rPr>
              <w:t xml:space="preserve">&gt;[69] </w:t>
            </w:r>
            <w:r>
              <w:t>RBs</w:t>
            </w:r>
          </w:p>
        </w:tc>
        <w:tc>
          <w:tcPr>
            <w:tcW w:w="1739" w:type="dxa"/>
            <w:vAlign w:val="center"/>
          </w:tcPr>
          <w:p w14:paraId="72BF5C99" w14:textId="77777777" w:rsidR="002B0907" w:rsidRDefault="002B0907" w:rsidP="00C74C6F">
            <w:pPr>
              <w:pStyle w:val="TAC"/>
            </w:pPr>
            <w:r>
              <w:rPr>
                <w:rFonts w:hint="eastAsia"/>
              </w:rPr>
              <w:t>43+ X</w:t>
            </w:r>
          </w:p>
        </w:tc>
      </w:tr>
    </w:tbl>
    <w:p w14:paraId="3B4A8CEB" w14:textId="77777777" w:rsidR="009F0011" w:rsidRDefault="009F0011" w:rsidP="00C74C6F">
      <w:pPr>
        <w:rPr>
          <w:lang w:eastAsia="zh-CN"/>
        </w:rPr>
      </w:pPr>
      <w:bookmarkStart w:id="117" w:name="_Toc87889252"/>
    </w:p>
    <w:p w14:paraId="4EA87051" w14:textId="77777777" w:rsidR="002B0907" w:rsidRDefault="002B0907" w:rsidP="002B0907">
      <w:pPr>
        <w:pStyle w:val="3"/>
        <w:ind w:left="0" w:firstLine="0"/>
        <w:rPr>
          <w:lang w:eastAsia="zh-CN"/>
        </w:rPr>
      </w:pPr>
      <w:bookmarkStart w:id="118" w:name="_Toc94170353"/>
      <w:bookmarkStart w:id="119" w:name="_Toc94298503"/>
      <w:r>
        <w:rPr>
          <w:lang w:eastAsia="zh-CN"/>
        </w:rPr>
        <w:lastRenderedPageBreak/>
        <w:t>6.2.5</w:t>
      </w:r>
      <w:r>
        <w:rPr>
          <w:rFonts w:cs="Arial"/>
          <w:lang w:eastAsia="zh-CN"/>
        </w:rPr>
        <w:tab/>
      </w:r>
      <w:r>
        <w:rPr>
          <w:rFonts w:cs="Arial" w:hint="eastAsia"/>
          <w:lang w:eastAsia="zh-CN"/>
        </w:rPr>
        <w:t>Prop</w:t>
      </w:r>
      <w:r>
        <w:rPr>
          <w:rFonts w:cs="Arial"/>
          <w:lang w:eastAsia="zh-CN"/>
        </w:rPr>
        <w:t>agation model</w:t>
      </w:r>
      <w:bookmarkEnd w:id="117"/>
      <w:bookmarkEnd w:id="118"/>
      <w:bookmarkEnd w:id="119"/>
    </w:p>
    <w:p w14:paraId="2EE9AF4A" w14:textId="77777777" w:rsidR="002B0907" w:rsidRDefault="002B0907" w:rsidP="002B0907">
      <w:pPr>
        <w:pStyle w:val="4"/>
        <w:rPr>
          <w:rFonts w:cs="Arial"/>
          <w:b/>
        </w:rPr>
      </w:pPr>
      <w:bookmarkStart w:id="120" w:name="_Toc87889253"/>
      <w:bookmarkStart w:id="121" w:name="_Toc94170354"/>
      <w:bookmarkStart w:id="122" w:name="_Toc94298504"/>
      <w:r>
        <w:rPr>
          <w:rFonts w:cs="Arial"/>
        </w:rPr>
        <w:t>6.2.5.1</w:t>
      </w:r>
      <w:r>
        <w:rPr>
          <w:rFonts w:cs="Arial"/>
        </w:rPr>
        <w:tab/>
        <w:t>Propagation model between NTN and UE</w:t>
      </w:r>
      <w:bookmarkEnd w:id="120"/>
      <w:bookmarkEnd w:id="121"/>
      <w:bookmarkEnd w:id="122"/>
    </w:p>
    <w:p w14:paraId="55F677E2" w14:textId="28E71A27" w:rsidR="002B0907" w:rsidRDefault="002B0907" w:rsidP="002B0907">
      <w:pPr>
        <w:rPr>
          <w:rFonts w:eastAsia="宋体"/>
        </w:rPr>
      </w:pPr>
      <w:r>
        <w:rPr>
          <w:rFonts w:eastAsia="宋体" w:hint="eastAsia"/>
        </w:rPr>
        <w:t>P</w:t>
      </w:r>
      <w:r>
        <w:rPr>
          <w:rFonts w:eastAsia="宋体"/>
        </w:rPr>
        <w:t>ropagation model between NTN and UE could be referred to section 6.6 in TR 38.811</w:t>
      </w:r>
      <w:r w:rsidR="00754500">
        <w:rPr>
          <w:rFonts w:eastAsia="宋体"/>
        </w:rPr>
        <w:t>[5]</w:t>
      </w:r>
      <w:r>
        <w:rPr>
          <w:rFonts w:eastAsia="宋体"/>
        </w:rPr>
        <w:t>.</w:t>
      </w:r>
    </w:p>
    <w:p w14:paraId="6B61F64F" w14:textId="77777777" w:rsidR="002B0907" w:rsidRDefault="002B0907" w:rsidP="002B0907">
      <w:pPr>
        <w:pStyle w:val="4"/>
        <w:rPr>
          <w:rFonts w:cs="Arial"/>
          <w:b/>
        </w:rPr>
      </w:pPr>
      <w:bookmarkStart w:id="123" w:name="_Toc87889254"/>
      <w:bookmarkStart w:id="124" w:name="_Toc94170355"/>
      <w:bookmarkStart w:id="125" w:name="_Toc94298505"/>
      <w:r>
        <w:rPr>
          <w:rFonts w:cs="Arial"/>
        </w:rPr>
        <w:t>6.2.5.2</w:t>
      </w:r>
      <w:r>
        <w:rPr>
          <w:rFonts w:cs="Arial"/>
        </w:rPr>
        <w:tab/>
        <w:t>Propagation model between TN BS and UE</w:t>
      </w:r>
      <w:bookmarkEnd w:id="123"/>
      <w:bookmarkEnd w:id="124"/>
      <w:bookmarkEnd w:id="125"/>
    </w:p>
    <w:p w14:paraId="28333368" w14:textId="40AC5A9F" w:rsidR="002B0907" w:rsidRDefault="002B0907" w:rsidP="002B0907">
      <w:r>
        <w:t>Propagation model between TN BS and UE could be referred to section 7.4 in TR 38.901</w:t>
      </w:r>
      <w:r w:rsidR="00754500">
        <w:rPr>
          <w:color w:val="000000"/>
          <w:szCs w:val="18"/>
        </w:rPr>
        <w:t>[10]</w:t>
      </w:r>
      <w:r>
        <w:t>.</w:t>
      </w:r>
    </w:p>
    <w:p w14:paraId="4F47D640" w14:textId="77777777" w:rsidR="002B0907" w:rsidRDefault="002B0907" w:rsidP="002B0907">
      <w:pPr>
        <w:pStyle w:val="4"/>
        <w:rPr>
          <w:rFonts w:cs="Arial"/>
          <w:b/>
        </w:rPr>
      </w:pPr>
      <w:bookmarkStart w:id="126" w:name="_Toc87889255"/>
      <w:bookmarkStart w:id="127" w:name="_Toc94170356"/>
      <w:bookmarkStart w:id="128" w:name="_Toc94298506"/>
      <w:r>
        <w:rPr>
          <w:rFonts w:cs="Arial"/>
        </w:rPr>
        <w:t>6.2.5.3</w:t>
      </w:r>
      <w:r>
        <w:rPr>
          <w:rFonts w:cs="Arial"/>
        </w:rPr>
        <w:tab/>
        <w:t>Propagation model between NTN BS and TN BS</w:t>
      </w:r>
      <w:bookmarkEnd w:id="126"/>
      <w:bookmarkEnd w:id="127"/>
      <w:bookmarkEnd w:id="128"/>
    </w:p>
    <w:p w14:paraId="11F33B4E" w14:textId="57EF1DA6" w:rsidR="002B0907" w:rsidRDefault="002B0907" w:rsidP="002B0907">
      <w:pPr>
        <w:spacing w:after="120"/>
        <w:rPr>
          <w:rFonts w:eastAsia="宋体"/>
        </w:rPr>
      </w:pPr>
      <w:r>
        <w:rPr>
          <w:rFonts w:eastAsia="宋体" w:hint="eastAsia"/>
        </w:rPr>
        <w:t>Propagation model between NTN BS 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4"/>
        <w:rPr>
          <w:rFonts w:cs="Arial"/>
          <w:b/>
        </w:rPr>
      </w:pPr>
      <w:bookmarkStart w:id="129" w:name="_Toc87889256"/>
      <w:bookmarkStart w:id="130" w:name="_Toc94170357"/>
      <w:bookmarkStart w:id="131" w:name="_Toc79091615"/>
      <w:bookmarkStart w:id="132" w:name="_Toc94298507"/>
      <w:r>
        <w:rPr>
          <w:rFonts w:cs="Arial"/>
        </w:rPr>
        <w:t>6.2.5.4</w:t>
      </w:r>
      <w:r>
        <w:rPr>
          <w:rFonts w:cs="Arial"/>
        </w:rPr>
        <w:tab/>
        <w:t>Propagation model for HAPS</w:t>
      </w:r>
      <w:bookmarkEnd w:id="129"/>
      <w:bookmarkEnd w:id="130"/>
      <w:bookmarkEnd w:id="132"/>
    </w:p>
    <w:p w14:paraId="4386ED1C" w14:textId="77777777" w:rsidR="002B0907" w:rsidRDefault="002B0907" w:rsidP="002B0907">
      <w:r>
        <w:t xml:space="preserve">[To be </w:t>
      </w:r>
      <w:r w:rsidR="00711A6D">
        <w:t>updated</w:t>
      </w:r>
      <w:r>
        <w:t>]</w:t>
      </w:r>
    </w:p>
    <w:p w14:paraId="2A43301A" w14:textId="77777777" w:rsidR="002B0907" w:rsidRDefault="002B0907" w:rsidP="002B0907">
      <w:pPr>
        <w:pStyle w:val="3"/>
        <w:ind w:left="0" w:firstLine="0"/>
        <w:rPr>
          <w:lang w:eastAsia="zh-CN"/>
        </w:rPr>
      </w:pPr>
      <w:bookmarkStart w:id="133" w:name="_Toc87889257"/>
      <w:bookmarkStart w:id="134" w:name="_Toc94170358"/>
      <w:bookmarkStart w:id="135" w:name="_Toc94298508"/>
      <w:r>
        <w:rPr>
          <w:lang w:eastAsia="zh-CN"/>
        </w:rPr>
        <w:t>6.2.6</w:t>
      </w:r>
      <w:r>
        <w:rPr>
          <w:rFonts w:cs="Arial"/>
          <w:lang w:eastAsia="zh-CN"/>
        </w:rPr>
        <w:tab/>
      </w:r>
      <w:bookmarkStart w:id="136" w:name="_Toc494384421"/>
      <w:r>
        <w:t>Transmission power control model</w:t>
      </w:r>
      <w:bookmarkEnd w:id="133"/>
      <w:bookmarkEnd w:id="134"/>
      <w:bookmarkEnd w:id="135"/>
      <w:bookmarkEnd w:id="136"/>
    </w:p>
    <w:p w14:paraId="6E99229E" w14:textId="77777777" w:rsidR="002B0907" w:rsidRDefault="002B0907" w:rsidP="002B0907">
      <w:pPr>
        <w:pStyle w:val="4"/>
        <w:rPr>
          <w:rFonts w:cs="Arial"/>
          <w:b/>
          <w:lang w:val="sv-SE"/>
        </w:rPr>
      </w:pPr>
      <w:bookmarkStart w:id="137" w:name="_Toc87889258"/>
      <w:bookmarkStart w:id="138" w:name="_Toc94170359"/>
      <w:bookmarkStart w:id="139" w:name="_Toc94298509"/>
      <w:r>
        <w:rPr>
          <w:rFonts w:cs="Arial"/>
        </w:rPr>
        <w:t>6.2.6.1</w:t>
      </w:r>
      <w:r>
        <w:rPr>
          <w:rFonts w:cs="Arial"/>
        </w:rPr>
        <w:tab/>
        <w:t>TN UL TPC</w:t>
      </w:r>
      <w:bookmarkEnd w:id="137"/>
      <w:bookmarkEnd w:id="138"/>
      <w:bookmarkEnd w:id="13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3.25pt;height:42.1pt" o:ole="" fillcolor="#0c9">
            <v:imagedata r:id="rId23" o:title=""/>
          </v:shape>
          <o:OLEObject Type="Embed" ProgID="Equation.3" ShapeID="_x0000_i1026" DrawAspect="Content" ObjectID="_1704911594" r:id="rId24"/>
        </w:object>
      </w:r>
    </w:p>
    <w:p w14:paraId="63E91DA1" w14:textId="00A20BDC" w:rsidR="002B0907" w:rsidRDefault="009F0011">
      <w:r>
        <w:t>w</w:t>
      </w:r>
      <w:r w:rsidR="002B0907">
        <w:t>here</w:t>
      </w:r>
      <w:r>
        <w:t xml:space="preserve">: </w:t>
      </w:r>
      <w:r w:rsidR="002B0907">
        <w:t>P</w:t>
      </w:r>
      <w:r w:rsidR="002B0907">
        <w:rPr>
          <w:vertAlign w:val="subscript"/>
        </w:rPr>
        <w:t>max</w:t>
      </w:r>
      <w:r w:rsidR="002B0907">
        <w:t xml:space="preserve"> = 2</w:t>
      </w:r>
      <w:r w:rsidR="002B0907">
        <w:rPr>
          <w:rFonts w:hint="eastAsia"/>
        </w:rPr>
        <w:t>3</w:t>
      </w:r>
      <w:r w:rsidR="002B0907">
        <w:t>dBm, R</w:t>
      </w:r>
      <w:r w:rsidR="002B0907">
        <w:rPr>
          <w:vertAlign w:val="subscript"/>
        </w:rPr>
        <w:t>min</w:t>
      </w:r>
      <w:r w:rsidR="002B0907">
        <w:t xml:space="preserve"> = </w:t>
      </w:r>
      <w:r w:rsidR="002B0907">
        <w:rPr>
          <w:rFonts w:hint="eastAsia"/>
        </w:rPr>
        <w:t xml:space="preserve">TBD </w:t>
      </w:r>
      <w:r w:rsidR="002B0907">
        <w:t>dB, CL</w:t>
      </w:r>
      <w:r w:rsidR="002B0907">
        <w:rPr>
          <w:vertAlign w:val="subscript"/>
        </w:rPr>
        <w:t>x-ile</w:t>
      </w:r>
      <w:r w:rsidR="002B0907">
        <w:t xml:space="preserve"> and γ are set</w:t>
      </w:r>
      <w:r w:rsidR="002B0907">
        <w:rPr>
          <w:rFonts w:hint="eastAsia"/>
        </w:rPr>
        <w:t xml:space="preserve"> as following</w:t>
      </w:r>
      <w:r w:rsidR="002B0907">
        <w:t>:</w:t>
      </w:r>
    </w:p>
    <w:p w14:paraId="012284D4" w14:textId="77777777" w:rsidR="002B0907" w:rsidRDefault="002B0907" w:rsidP="00C74C6F">
      <w:pPr>
        <w:pStyle w:val="B1"/>
        <w:rPr>
          <w:rFonts w:eastAsia="等线"/>
          <w:lang w:val="sv-SE"/>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p>
    <w:p w14:paraId="244E7C9A" w14:textId="77777777" w:rsidR="002B0907" w:rsidRDefault="002B0907" w:rsidP="00C74C6F">
      <w:pPr>
        <w:pStyle w:val="B1"/>
        <w:rPr>
          <w:lang w:eastAsia="ja-JP"/>
        </w:rPr>
      </w:pPr>
      <w:r>
        <w:rPr>
          <w:lang w:eastAsia="ja-JP"/>
        </w:rPr>
        <w:t>where X is UL transmission BW (MHz) and Y is the BS noise figure</w:t>
      </w:r>
    </w:p>
    <w:p w14:paraId="720EF3A3" w14:textId="77777777" w:rsidR="002B0907" w:rsidRDefault="002B0907" w:rsidP="00C74C6F">
      <w:pPr>
        <w:pStyle w:val="B1"/>
        <w:rPr>
          <w:lang w:eastAsia="ja-JP"/>
        </w:rPr>
      </w:pPr>
      <w:r>
        <w:t>-</w:t>
      </w:r>
      <w:r>
        <w:tab/>
        <w:t>γ</w:t>
      </w:r>
      <w:r>
        <w:rPr>
          <w:lang w:eastAsia="ja-JP"/>
        </w:rPr>
        <w:t xml:space="preserve"> = 1For uplink scenario, </w:t>
      </w:r>
    </w:p>
    <w:p w14:paraId="42A5BBCC" w14:textId="77777777" w:rsidR="002B0907" w:rsidRDefault="002B0907" w:rsidP="002B0907">
      <w:pPr>
        <w:pStyle w:val="4"/>
        <w:rPr>
          <w:rFonts w:cs="Arial"/>
          <w:b/>
          <w:lang w:val="sv-SE"/>
        </w:rPr>
      </w:pPr>
      <w:bookmarkStart w:id="140" w:name="_Toc87889259"/>
      <w:bookmarkStart w:id="141" w:name="_Toc94170360"/>
      <w:bookmarkStart w:id="142" w:name="_Toc94298510"/>
      <w:r>
        <w:rPr>
          <w:rFonts w:cs="Arial"/>
        </w:rPr>
        <w:t>6.2.6.2</w:t>
      </w:r>
      <w:r>
        <w:rPr>
          <w:rFonts w:cs="Arial"/>
        </w:rPr>
        <w:tab/>
        <w:t>NTN UL TPC</w:t>
      </w:r>
      <w:bookmarkEnd w:id="140"/>
      <w:bookmarkEnd w:id="141"/>
      <w:bookmarkEnd w:id="142"/>
    </w:p>
    <w:p w14:paraId="6B2261D7" w14:textId="44BE7D18" w:rsidR="002B0907" w:rsidRDefault="002B0907" w:rsidP="00DC7A7A">
      <w:pPr>
        <w:rPr>
          <w:lang w:val="sv-SE"/>
        </w:rPr>
      </w:pPr>
      <w:r>
        <w:rPr>
          <w:lang w:val="sv-SE"/>
        </w:rPr>
        <w:t>For the coexistence study, the same TPC model of TN for NTN UL scenarios is adopted but needs to revise CLx-ile to align with UE UL power control parameters used in TR</w:t>
      </w:r>
      <w:r w:rsidR="00527BA1">
        <w:rPr>
          <w:lang w:val="sv-SE"/>
        </w:rPr>
        <w:t xml:space="preserve"> </w:t>
      </w:r>
      <w:r>
        <w:rPr>
          <w:lang w:val="sv-SE"/>
        </w:rPr>
        <w:t>38.821</w:t>
      </w:r>
      <w:r w:rsidR="00754500">
        <w:rPr>
          <w:lang w:val="sv-SE"/>
        </w:rPr>
        <w:t>[6]</w:t>
      </w:r>
      <w:r>
        <w:rPr>
          <w:lang w:val="sv-SE"/>
        </w:rPr>
        <w:t>. [The CLx-ile value should be adapted for rural scenario.]</w:t>
      </w:r>
    </w:p>
    <w:p w14:paraId="2110620E" w14:textId="77777777" w:rsidR="002B0907" w:rsidRDefault="002B0907" w:rsidP="002B0907">
      <w:pPr>
        <w:pStyle w:val="4"/>
        <w:rPr>
          <w:rFonts w:cs="Arial"/>
          <w:b/>
          <w:lang w:val="sv-SE"/>
        </w:rPr>
      </w:pPr>
      <w:bookmarkStart w:id="143" w:name="_Toc87889260"/>
      <w:bookmarkStart w:id="144" w:name="_Toc94170361"/>
      <w:bookmarkStart w:id="145" w:name="_Toc94298511"/>
      <w:r>
        <w:rPr>
          <w:rFonts w:cs="Arial"/>
        </w:rPr>
        <w:t>6.2.6.3</w:t>
      </w:r>
      <w:r>
        <w:rPr>
          <w:rFonts w:cs="Arial"/>
        </w:rPr>
        <w:tab/>
        <w:t>DL TPC</w:t>
      </w:r>
      <w:bookmarkEnd w:id="143"/>
      <w:bookmarkEnd w:id="144"/>
      <w:bookmarkEnd w:id="145"/>
    </w:p>
    <w:p w14:paraId="0C8E6AC3" w14:textId="77777777" w:rsidR="002B0907" w:rsidRDefault="002B0907" w:rsidP="002B0907">
      <w:pPr>
        <w:rPr>
          <w:lang w:val="sv-SE"/>
        </w:rPr>
      </w:pPr>
      <w:r>
        <w:rPr>
          <w:lang w:val="sv-SE"/>
        </w:rPr>
        <w:t>For downlink scenario, no power control scheme is applied.</w:t>
      </w:r>
    </w:p>
    <w:p w14:paraId="4EA26CBE" w14:textId="77777777" w:rsidR="002B0907" w:rsidRDefault="002B0907" w:rsidP="002B0907">
      <w:pPr>
        <w:pStyle w:val="3"/>
        <w:ind w:left="0" w:firstLine="0"/>
        <w:rPr>
          <w:lang w:eastAsia="zh-CN"/>
        </w:rPr>
      </w:pPr>
      <w:bookmarkStart w:id="146" w:name="_Toc87889261"/>
      <w:bookmarkStart w:id="147" w:name="_Toc94170362"/>
      <w:bookmarkStart w:id="148" w:name="_Toc94298512"/>
      <w:r>
        <w:rPr>
          <w:lang w:eastAsia="zh-CN"/>
        </w:rPr>
        <w:t>6.2.7</w:t>
      </w:r>
      <w:r>
        <w:rPr>
          <w:rFonts w:cs="Arial"/>
          <w:lang w:eastAsia="zh-CN"/>
        </w:rPr>
        <w:tab/>
      </w:r>
      <w:r>
        <w:t>Received power model</w:t>
      </w:r>
      <w:bookmarkEnd w:id="146"/>
      <w:bookmarkEnd w:id="147"/>
      <w:bookmarkEnd w:id="148"/>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2CC14B14" w14:textId="645000B8" w:rsidR="002B0907" w:rsidRDefault="009F0011" w:rsidP="00C74C6F">
      <w:r>
        <w:rPr>
          <w:rFonts w:hint="eastAsia"/>
          <w:lang w:eastAsia="zh-CN"/>
        </w:rPr>
        <w:t>w</w:t>
      </w:r>
      <w:r w:rsidR="002B0907">
        <w:t>here</w:t>
      </w:r>
      <w:r>
        <w:t>:</w:t>
      </w:r>
      <w:r>
        <w:tab/>
      </w:r>
      <w:r>
        <w:tab/>
      </w:r>
      <w:r>
        <w:tab/>
      </w:r>
      <w:r w:rsidR="002B0907">
        <w:t>RX_PWR is the received power</w:t>
      </w:r>
    </w:p>
    <w:p w14:paraId="17E1A5F5" w14:textId="6C38778C" w:rsidR="009F0011" w:rsidRDefault="002B0907" w:rsidP="00C74C6F">
      <w:pPr>
        <w:ind w:left="852" w:firstLine="284"/>
      </w:pPr>
      <w:r>
        <w:t>TX_PWR is the transmitted power</w:t>
      </w:r>
    </w:p>
    <w:p w14:paraId="46A86692" w14:textId="4D4F147E" w:rsidR="009F0011" w:rsidRDefault="002B0907" w:rsidP="00C74C6F">
      <w:pPr>
        <w:ind w:left="852" w:firstLine="284"/>
      </w:pPr>
      <w:r>
        <w:t>G_TX is the transmitter antenna gain (directional array gain)</w:t>
      </w:r>
    </w:p>
    <w:p w14:paraId="668509AA" w14:textId="77777777" w:rsidR="002B0907" w:rsidRDefault="002B0907" w:rsidP="00C74C6F">
      <w:pPr>
        <w:ind w:left="852" w:firstLine="284"/>
      </w:pPr>
      <w:r>
        <w:t>G_RX is the receiver antenna gain (directional array gain).</w:t>
      </w:r>
    </w:p>
    <w:p w14:paraId="18D0A39D" w14:textId="77777777" w:rsidR="002B0907" w:rsidRDefault="002B0907" w:rsidP="002B0907">
      <w:pPr>
        <w:pStyle w:val="3"/>
        <w:ind w:left="0" w:firstLine="0"/>
      </w:pPr>
      <w:bookmarkStart w:id="149" w:name="_Toc87889262"/>
      <w:bookmarkStart w:id="150" w:name="_Toc94170363"/>
      <w:bookmarkStart w:id="151" w:name="_Toc94298513"/>
      <w:r>
        <w:rPr>
          <w:lang w:eastAsia="zh-CN"/>
        </w:rPr>
        <w:lastRenderedPageBreak/>
        <w:t>6.2.8</w:t>
      </w:r>
      <w:r>
        <w:rPr>
          <w:rFonts w:cs="Arial"/>
          <w:lang w:eastAsia="zh-CN"/>
        </w:rPr>
        <w:tab/>
      </w:r>
      <w:r>
        <w:t>Performance metric</w:t>
      </w:r>
      <w:bookmarkEnd w:id="149"/>
      <w:bookmarkEnd w:id="150"/>
      <w:bookmarkEnd w:id="151"/>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6DD20F7F"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r w:rsidR="00754500">
        <w:t>5</w:t>
      </w:r>
      <w:r w:rsidR="00B936D7">
        <w:t>]</w:t>
      </w:r>
      <w:r>
        <w:rPr>
          <w:rFonts w:hint="eastAsia"/>
        </w:rPr>
        <w:t>.</w:t>
      </w:r>
    </w:p>
    <w:p w14:paraId="2064CC66" w14:textId="77777777" w:rsidR="002B0907" w:rsidRDefault="002B0907" w:rsidP="00C74C6F">
      <w:r>
        <w:t>F</w:t>
      </w:r>
      <w:r>
        <w:rPr>
          <w:rFonts w:hint="eastAsia"/>
        </w:rPr>
        <w:t xml:space="preserve">or NTN, </w:t>
      </w:r>
      <w:r>
        <w:t>The average throughput loss and 5%-ile throughput loss should be less than 5%.</w:t>
      </w:r>
    </w:p>
    <w:p w14:paraId="56021DED" w14:textId="77777777" w:rsidR="002B0907" w:rsidRDefault="002B0907" w:rsidP="002B0907">
      <w:pPr>
        <w:pStyle w:val="3"/>
        <w:ind w:left="0" w:firstLine="0"/>
      </w:pPr>
      <w:bookmarkStart w:id="152" w:name="_Toc87889263"/>
      <w:bookmarkStart w:id="153" w:name="_Toc94170364"/>
      <w:bookmarkStart w:id="154" w:name="_Toc94298514"/>
      <w:r>
        <w:rPr>
          <w:lang w:eastAsia="zh-CN"/>
        </w:rPr>
        <w:t>6.2.9</w:t>
      </w:r>
      <w:r>
        <w:rPr>
          <w:rFonts w:cs="Arial"/>
          <w:lang w:eastAsia="zh-CN"/>
        </w:rPr>
        <w:tab/>
      </w:r>
      <w:r>
        <w:t>Throughput ~ SNR mapping</w:t>
      </w:r>
      <w:bookmarkEnd w:id="152"/>
      <w:bookmarkEnd w:id="153"/>
      <w:bookmarkEnd w:id="154"/>
    </w:p>
    <w:p w14:paraId="2A42E1C5" w14:textId="77777777" w:rsidR="002B0907" w:rsidRDefault="002B0907" w:rsidP="00DC7A7A">
      <w:r>
        <w:t>[To be</w:t>
      </w:r>
      <w:r w:rsidR="00046B9C">
        <w:t xml:space="preserve"> </w:t>
      </w:r>
      <w:r w:rsidR="00046B9C">
        <w:rPr>
          <w:rFonts w:hint="eastAsia"/>
          <w:lang w:eastAsia="zh-CN"/>
        </w:rPr>
        <w:t>updated</w:t>
      </w:r>
      <w:r>
        <w:t>]</w:t>
      </w:r>
    </w:p>
    <w:p w14:paraId="62DBFFC8" w14:textId="77777777" w:rsidR="002B0907" w:rsidRDefault="002B0907" w:rsidP="002B0907">
      <w:pPr>
        <w:pStyle w:val="2"/>
        <w:ind w:left="432" w:hanging="432"/>
      </w:pPr>
      <w:bookmarkStart w:id="155" w:name="_Toc87889264"/>
      <w:bookmarkStart w:id="156" w:name="_Toc94170365"/>
      <w:bookmarkStart w:id="157" w:name="_Toc94298515"/>
      <w:bookmarkEnd w:id="131"/>
      <w:r>
        <w:t>6.3</w:t>
      </w:r>
      <w:r>
        <w:tab/>
        <w:t xml:space="preserve">Co-existence simulation </w:t>
      </w:r>
      <w:r>
        <w:rPr>
          <w:rFonts w:hint="eastAsia"/>
        </w:rPr>
        <w:t>methodology</w:t>
      </w:r>
      <w:bookmarkEnd w:id="155"/>
      <w:bookmarkEnd w:id="156"/>
      <w:bookmarkEnd w:id="157"/>
    </w:p>
    <w:p w14:paraId="2CF084DB" w14:textId="77777777"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64BAD653"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1E6784"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1E6784"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rsidP="00C74C6F">
      <w:pPr>
        <w:pStyle w:val="EQ"/>
        <w:ind w:firstLine="284"/>
        <w:jc w:val="center"/>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5pt;height:34.15pt" o:ole="">
            <v:imagedata r:id="rId25" o:title=""/>
          </v:shape>
          <o:OLEObject Type="Embed" ProgID="Equation.3" ShapeID="_x0000_i1027" DrawAspect="Content" ObjectID="_1704911595" r:id="rId2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6EAEE8CD" w:rsidR="00126C3D" w:rsidRDefault="00126C3D" w:rsidP="00DC279A">
      <w:pPr>
        <w:pStyle w:val="EQ"/>
        <w:jc w:val="center"/>
        <w:rPr>
          <w:rFonts w:eastAsia="MS Mincho"/>
          <w:iCs/>
        </w:rPr>
      </w:pPr>
      <w:r w:rsidRPr="006E6581">
        <w:object w:dxaOrig="2078" w:dyaOrig="706" w14:anchorId="7C236204">
          <v:shape id="_x0000_i1028" type="#_x0000_t75" style="width:103.8pt;height:35.05pt" o:ole="">
            <v:imagedata r:id="rId27" o:title=""/>
          </v:shape>
          <o:OLEObject Type="Embed" ProgID="Equation.3" ShapeID="_x0000_i1028" DrawAspect="Content" ObjectID="_1704911596" r:id="rId28"/>
        </w:object>
      </w:r>
    </w:p>
    <w:p w14:paraId="14D321F9" w14:textId="77777777" w:rsidR="002B0907" w:rsidRDefault="002B0907" w:rsidP="002B0907">
      <w:pPr>
        <w:pStyle w:val="2"/>
        <w:ind w:left="432" w:hanging="432"/>
      </w:pPr>
      <w:bookmarkStart w:id="158" w:name="_Toc87889265"/>
      <w:bookmarkStart w:id="159" w:name="_Toc94170366"/>
      <w:bookmarkStart w:id="160" w:name="_Toc94298516"/>
      <w:r>
        <w:t>6.4</w:t>
      </w:r>
      <w:r>
        <w:tab/>
        <w:t>Co-existence simulation results</w:t>
      </w:r>
      <w:bookmarkEnd w:id="158"/>
      <w:bookmarkEnd w:id="159"/>
      <w:bookmarkEnd w:id="160"/>
    </w:p>
    <w:p w14:paraId="02CB0894" w14:textId="6CC4CE07" w:rsidR="006C18FC" w:rsidRPr="006E6581" w:rsidRDefault="006C18FC" w:rsidP="00DC7A7A">
      <w:r w:rsidRPr="006E6581">
        <w:t>In order to process the co-existence simulation results received for all different scenarios and assumptions, the following steps are adopted:</w:t>
      </w:r>
    </w:p>
    <w:p w14:paraId="4214D54E" w14:textId="76BC8E06" w:rsidR="006C18FC" w:rsidRPr="00475932" w:rsidRDefault="000D6193" w:rsidP="00C74C6F">
      <w:pPr>
        <w:pStyle w:val="B1"/>
      </w:pPr>
      <w:r>
        <w:t>-</w:t>
      </w:r>
      <w:r>
        <w:tab/>
      </w:r>
      <w:r w:rsidR="006C18FC" w:rsidRPr="00475932">
        <w:t xml:space="preserve">Step 1: Discuss and agree on the most stringent scenario(s) for each </w:t>
      </w:r>
      <w:r w:rsidR="006C18FC" w:rsidRPr="006E6581">
        <w:t>scenario</w:t>
      </w:r>
      <w:r w:rsidR="006C18FC" w:rsidRPr="00475932">
        <w:t xml:space="preserve"> (</w:t>
      </w:r>
      <w:r w:rsidR="006C18FC" w:rsidRPr="006E6581">
        <w:t>Scenario</w:t>
      </w:r>
      <w:r w:rsidR="006C18FC" w:rsidRPr="00475932">
        <w:t xml:space="preserve"> 1, 2, 3…,6);</w:t>
      </w:r>
    </w:p>
    <w:p w14:paraId="3447EC61" w14:textId="5FF40FEF" w:rsidR="006C18FC" w:rsidRPr="00475932" w:rsidRDefault="000D6193" w:rsidP="00C74C6F">
      <w:pPr>
        <w:pStyle w:val="B1"/>
      </w:pPr>
      <w:r>
        <w:t>-</w:t>
      </w:r>
      <w:r>
        <w:tab/>
      </w:r>
      <w:r w:rsidR="006C18FC" w:rsidRPr="00475932">
        <w:t xml:space="preserve">Step 2: Discuss and determine the required ACIR from results of the most stringent </w:t>
      </w:r>
      <w:r w:rsidR="006C18FC" w:rsidRPr="006E6581">
        <w:t>case</w:t>
      </w:r>
      <w:r w:rsidR="006C18FC" w:rsidRPr="00475932">
        <w:t xml:space="preserve">(s) for each </w:t>
      </w:r>
      <w:r w:rsidR="006C18FC" w:rsidRPr="006E6581">
        <w:t>scenario</w:t>
      </w:r>
      <w:r w:rsidR="006C18FC" w:rsidRPr="00475932">
        <w:t>;</w:t>
      </w:r>
    </w:p>
    <w:p w14:paraId="464403F4" w14:textId="6D975F59" w:rsidR="006C18FC" w:rsidRPr="00475932" w:rsidRDefault="000D6193" w:rsidP="00C74C6F">
      <w:pPr>
        <w:pStyle w:val="B1"/>
      </w:pPr>
      <w:r>
        <w:t>-</w:t>
      </w:r>
      <w:r>
        <w:tab/>
      </w:r>
      <w:r w:rsidR="006C18FC" w:rsidRPr="00475932">
        <w:t xml:space="preserve">Step 3: Use equation to derive corresponding ACLR or ACS from the agreed ACIR for each </w:t>
      </w:r>
      <w:r w:rsidR="006C18FC" w:rsidRPr="006E6581">
        <w:t>scenario</w:t>
      </w:r>
    </w:p>
    <w:p w14:paraId="3A5882C1" w14:textId="77777777" w:rsidR="006C18FC" w:rsidRPr="006E6581" w:rsidRDefault="006C18FC" w:rsidP="00DC7A7A">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709CFB27" w14:textId="77777777" w:rsidR="006C18FC" w:rsidRPr="006E6581" w:rsidRDefault="006C18FC">
      <w:r w:rsidRPr="006E6581">
        <w:t>Moreover, the following considerations are adopted to deal with major disputes for the worst case results in each scenario:</w:t>
      </w:r>
    </w:p>
    <w:p w14:paraId="515C0D97" w14:textId="0773B0FA" w:rsidR="006C18FC" w:rsidRPr="00475932" w:rsidRDefault="000D6193" w:rsidP="00C74C6F">
      <w:pPr>
        <w:pStyle w:val="B1"/>
      </w:pPr>
      <w:r>
        <w:t>-</w:t>
      </w:r>
      <w:r>
        <w:tab/>
      </w:r>
      <w:r w:rsidR="006C18FC"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53822E99" w14:textId="7F6CDD22" w:rsidR="006C18FC" w:rsidRPr="00475932" w:rsidRDefault="000D6193" w:rsidP="00C74C6F">
      <w:pPr>
        <w:pStyle w:val="B1"/>
      </w:pPr>
      <w:r>
        <w:t>-</w:t>
      </w:r>
      <w:r>
        <w:tab/>
      </w:r>
      <w:r w:rsidR="006C18FC" w:rsidRPr="00475932">
        <w:t>If the required ACIR results, from one contributor, has a difference larger than 10 dB with most others, this result can be not considered in the discussion.</w:t>
      </w:r>
    </w:p>
    <w:p w14:paraId="44428E21" w14:textId="77777777" w:rsidR="006C18FC" w:rsidRPr="006E6581" w:rsidRDefault="006C18FC" w:rsidP="00DC7A7A">
      <w:r w:rsidRPr="006E6581">
        <w:t xml:space="preserve">The following sub-clauses of this section captures the processed results by adopting above principles and methodologies for scenarios 1 to 6 which are identified in Table 6.1-2. It is noted that due to the space limitation, only part of the simulation results for each case are presented, the whole results for all studied options, as listed in Table 6.1-1 and section 6.2, can be found in </w:t>
      </w:r>
      <w:r>
        <w:t>A</w:t>
      </w:r>
      <w:r w:rsidRPr="006E6581">
        <w:t xml:space="preserve">nnex </w:t>
      </w:r>
      <w:r>
        <w:t>C.</w:t>
      </w:r>
    </w:p>
    <w:p w14:paraId="48536D11" w14:textId="77777777" w:rsidR="006C18FC" w:rsidRPr="006E6581" w:rsidRDefault="006C18FC" w:rsidP="00C74C6F">
      <w:pPr>
        <w:pStyle w:val="TH"/>
      </w:pPr>
      <w:r w:rsidRPr="006E6581">
        <w:t>Table 6.4-1 Worst case option for each scenario</w:t>
      </w:r>
    </w:p>
    <w:tbl>
      <w:tblPr>
        <w:tblStyle w:val="a8"/>
        <w:tblW w:w="0" w:type="auto"/>
        <w:jc w:val="center"/>
        <w:tblLook w:val="04A0" w:firstRow="1" w:lastRow="0" w:firstColumn="1" w:lastColumn="0" w:noHBand="0" w:noVBand="1"/>
      </w:tblPr>
      <w:tblGrid>
        <w:gridCol w:w="977"/>
        <w:gridCol w:w="1787"/>
        <w:gridCol w:w="1427"/>
        <w:gridCol w:w="1317"/>
        <w:gridCol w:w="1537"/>
      </w:tblGrid>
      <w:tr w:rsidR="006C18FC" w:rsidRPr="006E6581" w14:paraId="394D40E6" w14:textId="77777777" w:rsidTr="006C18FC">
        <w:trPr>
          <w:trHeight w:val="548"/>
          <w:jc w:val="center"/>
        </w:trPr>
        <w:tc>
          <w:tcPr>
            <w:tcW w:w="0" w:type="auto"/>
            <w:vAlign w:val="center"/>
          </w:tcPr>
          <w:p w14:paraId="438C004A" w14:textId="77777777" w:rsidR="006C18FC" w:rsidRPr="006E6581" w:rsidRDefault="006C18FC" w:rsidP="00C74C6F">
            <w:pPr>
              <w:pStyle w:val="TAH"/>
            </w:pPr>
            <w:r w:rsidRPr="006E6581">
              <w:t>Scenario</w:t>
            </w:r>
          </w:p>
        </w:tc>
        <w:tc>
          <w:tcPr>
            <w:tcW w:w="0" w:type="auto"/>
            <w:vAlign w:val="center"/>
          </w:tcPr>
          <w:p w14:paraId="6CF3EBED" w14:textId="77777777" w:rsidR="006C18FC" w:rsidRPr="006E6581" w:rsidRDefault="006C18FC" w:rsidP="00C74C6F">
            <w:pPr>
              <w:pStyle w:val="TAH"/>
            </w:pPr>
            <w:r w:rsidRPr="006E6581">
              <w:t>Aggressor system</w:t>
            </w:r>
          </w:p>
        </w:tc>
        <w:tc>
          <w:tcPr>
            <w:tcW w:w="0" w:type="auto"/>
            <w:vAlign w:val="center"/>
          </w:tcPr>
          <w:p w14:paraId="64AEC327" w14:textId="77777777" w:rsidR="006C18FC" w:rsidRPr="006E6581" w:rsidRDefault="006C18FC" w:rsidP="00C74C6F">
            <w:pPr>
              <w:pStyle w:val="TAH"/>
            </w:pPr>
            <w:r w:rsidRPr="006E6581">
              <w:t>Victim system</w:t>
            </w:r>
          </w:p>
        </w:tc>
        <w:tc>
          <w:tcPr>
            <w:tcW w:w="0" w:type="auto"/>
            <w:vAlign w:val="center"/>
          </w:tcPr>
          <w:p w14:paraId="1F81AA47" w14:textId="77777777" w:rsidR="006C18FC" w:rsidRPr="006E6581" w:rsidRDefault="006C18FC" w:rsidP="00C74C6F">
            <w:pPr>
              <w:pStyle w:val="TAH"/>
            </w:pPr>
            <w:r w:rsidRPr="006E6581">
              <w:t>Environment</w:t>
            </w:r>
          </w:p>
        </w:tc>
        <w:tc>
          <w:tcPr>
            <w:tcW w:w="0" w:type="auto"/>
            <w:vAlign w:val="center"/>
          </w:tcPr>
          <w:p w14:paraId="4C6E29FA" w14:textId="77777777" w:rsidR="006C18FC" w:rsidRPr="006E6581" w:rsidRDefault="006C18FC" w:rsidP="00C74C6F">
            <w:pPr>
              <w:pStyle w:val="TAH"/>
            </w:pPr>
            <w:r w:rsidRPr="006E6581">
              <w:t>Contributing</w:t>
            </w:r>
          </w:p>
        </w:tc>
      </w:tr>
      <w:tr w:rsidR="006C18FC" w:rsidRPr="006E6581" w14:paraId="2AEC2CEB" w14:textId="77777777" w:rsidTr="006C18FC">
        <w:trPr>
          <w:trHeight w:val="341"/>
          <w:jc w:val="center"/>
        </w:trPr>
        <w:tc>
          <w:tcPr>
            <w:tcW w:w="0" w:type="auto"/>
            <w:vAlign w:val="center"/>
          </w:tcPr>
          <w:p w14:paraId="63BF92AA" w14:textId="77777777" w:rsidR="006C18FC" w:rsidRPr="006E6581" w:rsidRDefault="006C18FC" w:rsidP="00C74C6F">
            <w:pPr>
              <w:pStyle w:val="TAC"/>
            </w:pPr>
            <w:r w:rsidRPr="006E6581">
              <w:t>1</w:t>
            </w:r>
          </w:p>
        </w:tc>
        <w:tc>
          <w:tcPr>
            <w:tcW w:w="0" w:type="auto"/>
            <w:vAlign w:val="center"/>
          </w:tcPr>
          <w:p w14:paraId="476A7F2A" w14:textId="77777777" w:rsidR="006C18FC" w:rsidRPr="006E6581" w:rsidRDefault="006C18FC" w:rsidP="00C74C6F">
            <w:pPr>
              <w:pStyle w:val="TAC"/>
            </w:pPr>
            <w:r w:rsidRPr="006E6581">
              <w:t>TN DL</w:t>
            </w:r>
          </w:p>
        </w:tc>
        <w:tc>
          <w:tcPr>
            <w:tcW w:w="0" w:type="auto"/>
            <w:vAlign w:val="center"/>
          </w:tcPr>
          <w:p w14:paraId="5B9D4E51" w14:textId="77777777" w:rsidR="006C18FC" w:rsidRPr="006E6581" w:rsidRDefault="006C18FC" w:rsidP="00C74C6F">
            <w:pPr>
              <w:pStyle w:val="TAC"/>
            </w:pPr>
            <w:r w:rsidRPr="006E6581">
              <w:t>NTN GEO DL</w:t>
            </w:r>
          </w:p>
        </w:tc>
        <w:tc>
          <w:tcPr>
            <w:tcW w:w="0" w:type="auto"/>
            <w:vAlign w:val="center"/>
          </w:tcPr>
          <w:p w14:paraId="3CD24E05" w14:textId="77777777" w:rsidR="006C18FC" w:rsidRPr="006E6581" w:rsidRDefault="006C18FC" w:rsidP="00C74C6F">
            <w:pPr>
              <w:pStyle w:val="TAC"/>
            </w:pPr>
            <w:r w:rsidRPr="006E6581">
              <w:t>Urban</w:t>
            </w:r>
          </w:p>
        </w:tc>
        <w:tc>
          <w:tcPr>
            <w:tcW w:w="0" w:type="auto"/>
            <w:vAlign w:val="center"/>
          </w:tcPr>
          <w:p w14:paraId="6B07F26D" w14:textId="77777777" w:rsidR="006C18FC" w:rsidRPr="006E6581" w:rsidRDefault="006C18FC" w:rsidP="00C74C6F">
            <w:pPr>
              <w:pStyle w:val="TAC"/>
            </w:pPr>
            <w:r w:rsidRPr="006E6581">
              <w:t>NTN UE ACS</w:t>
            </w:r>
          </w:p>
        </w:tc>
      </w:tr>
      <w:tr w:rsidR="006C18FC" w:rsidRPr="006E6581" w14:paraId="75A8678B" w14:textId="77777777" w:rsidTr="006C18FC">
        <w:trPr>
          <w:trHeight w:val="331"/>
          <w:jc w:val="center"/>
        </w:trPr>
        <w:tc>
          <w:tcPr>
            <w:tcW w:w="0" w:type="auto"/>
            <w:vAlign w:val="center"/>
          </w:tcPr>
          <w:p w14:paraId="41840DCF" w14:textId="77777777" w:rsidR="006C18FC" w:rsidRPr="006E6581" w:rsidRDefault="006C18FC" w:rsidP="00C74C6F">
            <w:pPr>
              <w:pStyle w:val="TAC"/>
            </w:pPr>
            <w:r w:rsidRPr="006E6581">
              <w:t>2</w:t>
            </w:r>
          </w:p>
        </w:tc>
        <w:tc>
          <w:tcPr>
            <w:tcW w:w="0" w:type="auto"/>
            <w:vAlign w:val="center"/>
          </w:tcPr>
          <w:p w14:paraId="0212A142" w14:textId="77777777" w:rsidR="006C18FC" w:rsidRPr="006E6581" w:rsidRDefault="006C18FC" w:rsidP="00C74C6F">
            <w:pPr>
              <w:pStyle w:val="TAC"/>
            </w:pPr>
            <w:r w:rsidRPr="006E6581">
              <w:t>TN UL</w:t>
            </w:r>
          </w:p>
        </w:tc>
        <w:tc>
          <w:tcPr>
            <w:tcW w:w="0" w:type="auto"/>
            <w:vAlign w:val="center"/>
          </w:tcPr>
          <w:p w14:paraId="1FC11966" w14:textId="77777777" w:rsidR="006C18FC" w:rsidRPr="006E6581" w:rsidRDefault="006C18FC" w:rsidP="00C74C6F">
            <w:pPr>
              <w:pStyle w:val="TAC"/>
            </w:pPr>
            <w:r w:rsidRPr="006E6581">
              <w:t>NTN GEO UL</w:t>
            </w:r>
          </w:p>
        </w:tc>
        <w:tc>
          <w:tcPr>
            <w:tcW w:w="0" w:type="auto"/>
            <w:vAlign w:val="center"/>
          </w:tcPr>
          <w:p w14:paraId="4DF82F47" w14:textId="77777777" w:rsidR="006C18FC" w:rsidRPr="006E6581" w:rsidRDefault="006C18FC" w:rsidP="00C74C6F">
            <w:pPr>
              <w:pStyle w:val="TAC"/>
            </w:pPr>
            <w:r w:rsidRPr="006E6581">
              <w:t>Urban</w:t>
            </w:r>
          </w:p>
        </w:tc>
        <w:tc>
          <w:tcPr>
            <w:tcW w:w="0" w:type="auto"/>
            <w:vAlign w:val="center"/>
          </w:tcPr>
          <w:p w14:paraId="453AA3BD" w14:textId="77777777" w:rsidR="006C18FC" w:rsidRPr="006E6581" w:rsidRDefault="006C18FC" w:rsidP="00C74C6F">
            <w:pPr>
              <w:pStyle w:val="TAC"/>
            </w:pPr>
            <w:r w:rsidRPr="006E6581">
              <w:t>NTN SAN ACS</w:t>
            </w:r>
          </w:p>
        </w:tc>
      </w:tr>
      <w:tr w:rsidR="006C18FC" w:rsidRPr="006E6581" w14:paraId="21FD4817" w14:textId="77777777" w:rsidTr="006C18FC">
        <w:trPr>
          <w:trHeight w:val="341"/>
          <w:jc w:val="center"/>
        </w:trPr>
        <w:tc>
          <w:tcPr>
            <w:tcW w:w="0" w:type="auto"/>
            <w:vAlign w:val="center"/>
          </w:tcPr>
          <w:p w14:paraId="58993030" w14:textId="77777777" w:rsidR="006C18FC" w:rsidRPr="006E6581" w:rsidRDefault="006C18FC" w:rsidP="00C74C6F">
            <w:pPr>
              <w:pStyle w:val="TAC"/>
            </w:pPr>
            <w:r w:rsidRPr="006E6581">
              <w:t>3</w:t>
            </w:r>
          </w:p>
        </w:tc>
        <w:tc>
          <w:tcPr>
            <w:tcW w:w="0" w:type="auto"/>
            <w:vAlign w:val="center"/>
          </w:tcPr>
          <w:p w14:paraId="07DA8279" w14:textId="77777777" w:rsidR="006C18FC" w:rsidRPr="006E6581" w:rsidRDefault="006C18FC" w:rsidP="00C74C6F">
            <w:pPr>
              <w:pStyle w:val="TAC"/>
            </w:pPr>
            <w:r w:rsidRPr="006E6581">
              <w:t>NTN LEO-600 DL</w:t>
            </w:r>
          </w:p>
        </w:tc>
        <w:tc>
          <w:tcPr>
            <w:tcW w:w="0" w:type="auto"/>
            <w:vAlign w:val="center"/>
          </w:tcPr>
          <w:p w14:paraId="64CC180C" w14:textId="77777777" w:rsidR="006C18FC" w:rsidRPr="006E6581" w:rsidRDefault="006C18FC" w:rsidP="00C74C6F">
            <w:pPr>
              <w:pStyle w:val="TAC"/>
            </w:pPr>
            <w:r w:rsidRPr="006E6581">
              <w:t>TN DL</w:t>
            </w:r>
          </w:p>
        </w:tc>
        <w:tc>
          <w:tcPr>
            <w:tcW w:w="0" w:type="auto"/>
            <w:vAlign w:val="center"/>
          </w:tcPr>
          <w:p w14:paraId="04C37821" w14:textId="77777777" w:rsidR="006C18FC" w:rsidRPr="006E6581" w:rsidRDefault="006C18FC" w:rsidP="00C74C6F">
            <w:pPr>
              <w:pStyle w:val="TAC"/>
            </w:pPr>
            <w:r w:rsidRPr="006E6581">
              <w:t>Rural</w:t>
            </w:r>
          </w:p>
        </w:tc>
        <w:tc>
          <w:tcPr>
            <w:tcW w:w="0" w:type="auto"/>
            <w:vAlign w:val="center"/>
          </w:tcPr>
          <w:p w14:paraId="59E42F74" w14:textId="77777777" w:rsidR="006C18FC" w:rsidRPr="006E6581" w:rsidRDefault="006C18FC" w:rsidP="00C74C6F">
            <w:pPr>
              <w:pStyle w:val="TAC"/>
            </w:pPr>
            <w:r w:rsidRPr="006E6581">
              <w:t>NTN SAN ACLR</w:t>
            </w:r>
          </w:p>
        </w:tc>
      </w:tr>
      <w:tr w:rsidR="006C18FC" w:rsidRPr="006E6581" w14:paraId="1EADA08D" w14:textId="77777777" w:rsidTr="006C18FC">
        <w:trPr>
          <w:trHeight w:val="331"/>
          <w:jc w:val="center"/>
        </w:trPr>
        <w:tc>
          <w:tcPr>
            <w:tcW w:w="0" w:type="auto"/>
            <w:vAlign w:val="center"/>
          </w:tcPr>
          <w:p w14:paraId="0CC350C2" w14:textId="77777777" w:rsidR="006C18FC" w:rsidRPr="006E6581" w:rsidRDefault="006C18FC" w:rsidP="00C74C6F">
            <w:pPr>
              <w:pStyle w:val="TAC"/>
            </w:pPr>
            <w:r w:rsidRPr="006E6581">
              <w:t>4</w:t>
            </w:r>
          </w:p>
        </w:tc>
        <w:tc>
          <w:tcPr>
            <w:tcW w:w="0" w:type="auto"/>
            <w:vAlign w:val="center"/>
          </w:tcPr>
          <w:p w14:paraId="3BFDD102" w14:textId="77777777" w:rsidR="006C18FC" w:rsidRPr="006E6581" w:rsidRDefault="006C18FC" w:rsidP="00C74C6F">
            <w:pPr>
              <w:pStyle w:val="TAC"/>
            </w:pPr>
            <w:r w:rsidRPr="006E6581">
              <w:t>NTN GEO UL</w:t>
            </w:r>
          </w:p>
        </w:tc>
        <w:tc>
          <w:tcPr>
            <w:tcW w:w="0" w:type="auto"/>
            <w:vAlign w:val="center"/>
          </w:tcPr>
          <w:p w14:paraId="13480BDA" w14:textId="77777777" w:rsidR="006C18FC" w:rsidRPr="006E6581" w:rsidRDefault="006C18FC" w:rsidP="00C74C6F">
            <w:pPr>
              <w:pStyle w:val="TAC"/>
            </w:pPr>
            <w:r w:rsidRPr="006E6581">
              <w:t>TN UL</w:t>
            </w:r>
          </w:p>
        </w:tc>
        <w:tc>
          <w:tcPr>
            <w:tcW w:w="0" w:type="auto"/>
            <w:vAlign w:val="center"/>
          </w:tcPr>
          <w:p w14:paraId="4DFB60AB" w14:textId="77777777" w:rsidR="006C18FC" w:rsidRPr="006E6581" w:rsidRDefault="006C18FC" w:rsidP="00C74C6F">
            <w:pPr>
              <w:pStyle w:val="TAC"/>
            </w:pPr>
            <w:r w:rsidRPr="006E6581">
              <w:t>Urban</w:t>
            </w:r>
          </w:p>
        </w:tc>
        <w:tc>
          <w:tcPr>
            <w:tcW w:w="0" w:type="auto"/>
            <w:vAlign w:val="center"/>
          </w:tcPr>
          <w:p w14:paraId="3FB85BFC" w14:textId="77777777" w:rsidR="006C18FC" w:rsidRPr="006E6581" w:rsidRDefault="006C18FC" w:rsidP="00C74C6F">
            <w:pPr>
              <w:pStyle w:val="TAC"/>
            </w:pPr>
            <w:r w:rsidRPr="006E6581">
              <w:t>NTN UE ACLR</w:t>
            </w:r>
          </w:p>
        </w:tc>
      </w:tr>
      <w:tr w:rsidR="006C18FC" w:rsidRPr="006E6581" w14:paraId="4379B582" w14:textId="77777777" w:rsidTr="006C18FC">
        <w:trPr>
          <w:trHeight w:val="341"/>
          <w:jc w:val="center"/>
        </w:trPr>
        <w:tc>
          <w:tcPr>
            <w:tcW w:w="0" w:type="auto"/>
            <w:vAlign w:val="center"/>
          </w:tcPr>
          <w:p w14:paraId="05F4F813" w14:textId="77777777" w:rsidR="006C18FC" w:rsidRPr="006E6581" w:rsidRDefault="006C18FC" w:rsidP="00C74C6F">
            <w:pPr>
              <w:pStyle w:val="TAC"/>
            </w:pPr>
            <w:r w:rsidRPr="006E6581">
              <w:t>5</w:t>
            </w:r>
          </w:p>
        </w:tc>
        <w:tc>
          <w:tcPr>
            <w:tcW w:w="0" w:type="auto"/>
            <w:vAlign w:val="center"/>
          </w:tcPr>
          <w:p w14:paraId="21DDA2E2" w14:textId="77777777" w:rsidR="006C18FC" w:rsidRPr="006E6581" w:rsidRDefault="006C18FC" w:rsidP="00C74C6F">
            <w:pPr>
              <w:pStyle w:val="TAC"/>
            </w:pPr>
            <w:r w:rsidRPr="006E6581">
              <w:t>NTN GEO UL</w:t>
            </w:r>
          </w:p>
        </w:tc>
        <w:tc>
          <w:tcPr>
            <w:tcW w:w="0" w:type="auto"/>
            <w:vAlign w:val="center"/>
          </w:tcPr>
          <w:p w14:paraId="4EBE717F" w14:textId="77777777" w:rsidR="006C18FC" w:rsidRPr="006E6581" w:rsidRDefault="006C18FC" w:rsidP="00C74C6F">
            <w:pPr>
              <w:pStyle w:val="TAC"/>
            </w:pPr>
            <w:r w:rsidRPr="006E6581">
              <w:t>TN DL</w:t>
            </w:r>
          </w:p>
        </w:tc>
        <w:tc>
          <w:tcPr>
            <w:tcW w:w="0" w:type="auto"/>
            <w:vAlign w:val="center"/>
          </w:tcPr>
          <w:p w14:paraId="7B14F438" w14:textId="77777777" w:rsidR="006C18FC" w:rsidRPr="006E6581" w:rsidRDefault="006C18FC" w:rsidP="00C74C6F">
            <w:pPr>
              <w:pStyle w:val="TAC"/>
            </w:pPr>
            <w:r w:rsidRPr="006E6581">
              <w:t>Rural</w:t>
            </w:r>
          </w:p>
        </w:tc>
        <w:tc>
          <w:tcPr>
            <w:tcW w:w="0" w:type="auto"/>
            <w:vAlign w:val="center"/>
          </w:tcPr>
          <w:p w14:paraId="6DE9F570" w14:textId="77777777" w:rsidR="006C18FC" w:rsidRPr="006E6581" w:rsidRDefault="006C18FC" w:rsidP="00C74C6F">
            <w:pPr>
              <w:pStyle w:val="TAC"/>
            </w:pPr>
            <w:r w:rsidRPr="006E6581">
              <w:t>NTN UE ACLR</w:t>
            </w:r>
          </w:p>
        </w:tc>
      </w:tr>
      <w:tr w:rsidR="006C18FC" w:rsidRPr="006E6581" w14:paraId="4C8F1868" w14:textId="77777777" w:rsidTr="006C18FC">
        <w:trPr>
          <w:trHeight w:val="331"/>
          <w:jc w:val="center"/>
        </w:trPr>
        <w:tc>
          <w:tcPr>
            <w:tcW w:w="0" w:type="auto"/>
            <w:vAlign w:val="center"/>
          </w:tcPr>
          <w:p w14:paraId="2F3524C1" w14:textId="77777777" w:rsidR="006C18FC" w:rsidRPr="006E6581" w:rsidRDefault="006C18FC" w:rsidP="00C74C6F">
            <w:pPr>
              <w:pStyle w:val="TAC"/>
            </w:pPr>
            <w:r w:rsidRPr="006E6581">
              <w:t>6</w:t>
            </w:r>
          </w:p>
        </w:tc>
        <w:tc>
          <w:tcPr>
            <w:tcW w:w="0" w:type="auto"/>
            <w:vAlign w:val="center"/>
          </w:tcPr>
          <w:p w14:paraId="24CFC280" w14:textId="77777777" w:rsidR="006C18FC" w:rsidRPr="006E6581" w:rsidRDefault="006C18FC" w:rsidP="00C74C6F">
            <w:pPr>
              <w:pStyle w:val="TAC"/>
            </w:pPr>
            <w:r w:rsidRPr="006E6581">
              <w:t>NR-TN DL</w:t>
            </w:r>
          </w:p>
        </w:tc>
        <w:tc>
          <w:tcPr>
            <w:tcW w:w="0" w:type="auto"/>
            <w:vAlign w:val="center"/>
          </w:tcPr>
          <w:p w14:paraId="51657FCA" w14:textId="77777777" w:rsidR="006C18FC" w:rsidRPr="006E6581" w:rsidRDefault="006C18FC" w:rsidP="00C74C6F">
            <w:pPr>
              <w:pStyle w:val="TAC"/>
            </w:pPr>
            <w:r w:rsidRPr="006E6581">
              <w:t>NTN [TBD] UL</w:t>
            </w:r>
          </w:p>
        </w:tc>
        <w:tc>
          <w:tcPr>
            <w:tcW w:w="0" w:type="auto"/>
            <w:vAlign w:val="center"/>
          </w:tcPr>
          <w:p w14:paraId="3DE459AD" w14:textId="77777777" w:rsidR="006C18FC" w:rsidRPr="006E6581" w:rsidRDefault="006C18FC" w:rsidP="00C74C6F">
            <w:pPr>
              <w:pStyle w:val="TAC"/>
            </w:pPr>
            <w:r w:rsidRPr="006E6581">
              <w:t>[TBD]</w:t>
            </w:r>
          </w:p>
        </w:tc>
        <w:tc>
          <w:tcPr>
            <w:tcW w:w="0" w:type="auto"/>
            <w:vAlign w:val="center"/>
          </w:tcPr>
          <w:p w14:paraId="7C510DE6" w14:textId="77777777" w:rsidR="006C18FC" w:rsidRPr="006E6581" w:rsidRDefault="006C18FC" w:rsidP="00C74C6F">
            <w:pPr>
              <w:pStyle w:val="TAC"/>
            </w:pPr>
            <w:r w:rsidRPr="006E6581">
              <w:t>NTN SAN ACS</w:t>
            </w:r>
          </w:p>
        </w:tc>
      </w:tr>
    </w:tbl>
    <w:p w14:paraId="28A81E55" w14:textId="77777777" w:rsidR="006C18FC" w:rsidRPr="006E6581" w:rsidRDefault="006C18FC" w:rsidP="006C18FC">
      <w:pPr>
        <w:rPr>
          <w:rFonts w:eastAsia="等线"/>
        </w:rPr>
      </w:pPr>
    </w:p>
    <w:p w14:paraId="54A06078" w14:textId="77777777" w:rsidR="006C18FC" w:rsidRPr="006E6581" w:rsidRDefault="006C18FC" w:rsidP="006C18FC">
      <w:pPr>
        <w:pStyle w:val="3"/>
        <w:ind w:left="0" w:firstLine="0"/>
        <w:rPr>
          <w:rFonts w:cs="Arial"/>
          <w:lang w:eastAsia="zh-CN"/>
        </w:rPr>
      </w:pPr>
      <w:bookmarkStart w:id="161" w:name="_Toc94170367"/>
      <w:bookmarkStart w:id="162" w:name="_Toc94298517"/>
      <w:r w:rsidRPr="006E6581">
        <w:rPr>
          <w:lang w:eastAsia="zh-CN"/>
        </w:rPr>
        <w:lastRenderedPageBreak/>
        <w:t>6.4.1</w:t>
      </w:r>
      <w:r w:rsidRPr="006E6581">
        <w:rPr>
          <w:rFonts w:cs="Arial"/>
          <w:lang w:eastAsia="zh-CN"/>
        </w:rPr>
        <w:tab/>
        <w:t>Scenario 1: TN DL interfering NTN DL</w:t>
      </w:r>
      <w:bookmarkEnd w:id="161"/>
      <w:bookmarkEnd w:id="162"/>
    </w:p>
    <w:p w14:paraId="27A1C146" w14:textId="68681594" w:rsidR="006C18FC" w:rsidRPr="006E6581" w:rsidRDefault="0019605C" w:rsidP="006C18FC">
      <w:pPr>
        <w:rPr>
          <w:rFonts w:eastAsia="等线"/>
        </w:rPr>
      </w:pPr>
      <w:r>
        <w:rPr>
          <w:rFonts w:eastAsia="等线"/>
        </w:rPr>
        <w:t>T</w:t>
      </w:r>
      <w:r w:rsidR="006C18FC" w:rsidRPr="00450159">
        <w:rPr>
          <w:rFonts w:eastAsia="等线"/>
        </w:rPr>
        <w:t>he co-ex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 AAS antenna interfering the NR-NTN GEO DL that deployed in urban environment as the most stringent case.</w:t>
      </w:r>
    </w:p>
    <w:p w14:paraId="03806091" w14:textId="77777777" w:rsidR="006C18FC" w:rsidRPr="006E6581" w:rsidRDefault="006C18FC" w:rsidP="00C74C6F">
      <w:pPr>
        <w:pStyle w:val="TH"/>
      </w:pPr>
      <w:r w:rsidRPr="00450159">
        <w:t>Table 6.4.1-1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6C18FC">
      <w:pPr>
        <w:jc w:val="center"/>
        <w:rPr>
          <w:rFonts w:eastAsia="等线"/>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A1A9C93" w14:textId="77777777" w:rsidR="006C18FC" w:rsidRPr="006E6581" w:rsidRDefault="006C18FC" w:rsidP="00C74C6F">
      <w:pPr>
        <w:pStyle w:val="TF"/>
      </w:pPr>
      <w:r w:rsidRPr="006E6581">
        <w:t>Figure 6.4.1-1 Simulation results for average throughput loss</w:t>
      </w:r>
    </w:p>
    <w:p w14:paraId="19F5B3C2" w14:textId="77777777" w:rsidR="006C18FC" w:rsidRPr="006E6581" w:rsidRDefault="006C18FC" w:rsidP="006C18FC">
      <w:pPr>
        <w:jc w:val="center"/>
        <w:rPr>
          <w:rFonts w:eastAsia="等线"/>
        </w:rPr>
      </w:pPr>
    </w:p>
    <w:p w14:paraId="01FDD2BA" w14:textId="77777777" w:rsidR="006C18FC" w:rsidRPr="006E6581" w:rsidRDefault="006C18FC" w:rsidP="00C74C6F">
      <w:pPr>
        <w:pStyle w:val="TH"/>
      </w:pPr>
      <w:r w:rsidRPr="006E6581">
        <w:t>Table 6.4.1-2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6C18FC">
      <w:pPr>
        <w:jc w:val="center"/>
        <w:rPr>
          <w:rFonts w:eastAsia="等线"/>
        </w:rPr>
      </w:pPr>
      <w:r w:rsidRPr="006E6581">
        <w:rPr>
          <w:noProof/>
          <w:lang w:val="en-US" w:eastAsia="zh-CN"/>
        </w:rPr>
        <w:lastRenderedPageBreak/>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718E2F2" w14:textId="77777777" w:rsidR="006C18FC" w:rsidRPr="006E6581" w:rsidRDefault="006C18FC" w:rsidP="00C74C6F">
      <w:pPr>
        <w:pStyle w:val="TF"/>
      </w:pPr>
      <w:r w:rsidRPr="006E6581">
        <w:t>Figure 6.4.1-2 Simulation results for 5%-tile throughput loss</w:t>
      </w:r>
    </w:p>
    <w:p w14:paraId="50C736B4" w14:textId="77777777" w:rsidR="006C18FC" w:rsidRPr="006E6581" w:rsidRDefault="006C18FC" w:rsidP="006C18FC">
      <w:pPr>
        <w:jc w:val="center"/>
        <w:rPr>
          <w:rFonts w:eastAsia="等线"/>
        </w:rPr>
      </w:pPr>
    </w:p>
    <w:p w14:paraId="058A7A99" w14:textId="77777777" w:rsidR="006C18FC" w:rsidRPr="006E6581" w:rsidRDefault="006C18FC" w:rsidP="00C74C6F">
      <w:pPr>
        <w:pStyle w:val="TH"/>
      </w:pPr>
      <w:r w:rsidRPr="006E6581">
        <w:t>Table 6.4.1-3 Interpolated ACIR values for Scenario 1 to meet the 5% throughput loss criteria</w:t>
      </w:r>
    </w:p>
    <w:tbl>
      <w:tblPr>
        <w:tblStyle w:val="a8"/>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6E6581" w:rsidRDefault="006C18FC" w:rsidP="00C74C6F">
            <w:pPr>
              <w:pStyle w:val="TAC"/>
            </w:pPr>
            <w:r w:rsidRPr="006E6581">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475932" w:rsidRDefault="006C18FC" w:rsidP="00C74C6F">
            <w:pPr>
              <w:pStyle w:val="TAC"/>
              <w:rPr>
                <w:b/>
              </w:rPr>
            </w:pPr>
            <w:r w:rsidRPr="00475932">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6E6581" w:rsidRDefault="006C18FC" w:rsidP="00C74C6F">
            <w:pPr>
              <w:pStyle w:val="TAC"/>
            </w:pPr>
            <w:r w:rsidRPr="006E6581">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6E6581" w:rsidRDefault="006C18FC" w:rsidP="00C74C6F">
            <w:pPr>
              <w:pStyle w:val="TAC"/>
            </w:pPr>
            <w:r w:rsidRPr="006E6581">
              <w:t>15.85</w:t>
            </w:r>
            <w:r w:rsidR="002354E1" w:rsidRPr="00C74C6F">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6E6581" w:rsidRDefault="006C18FC" w:rsidP="00C74C6F">
            <w:pPr>
              <w:pStyle w:val="TAC"/>
            </w:pPr>
            <w:r w:rsidRPr="006E6581">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475932" w:rsidRDefault="006C18FC" w:rsidP="00C74C6F">
            <w:pPr>
              <w:pStyle w:val="TAC"/>
              <w:rPr>
                <w:b/>
              </w:rPr>
            </w:pPr>
            <w:r w:rsidRPr="00475932">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6E6581"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6E6581" w:rsidRDefault="006C18FC" w:rsidP="00C74C6F">
            <w:pPr>
              <w:pStyle w:val="TAC"/>
            </w:pPr>
            <w:r w:rsidRPr="006E6581">
              <w:t>12.10</w:t>
            </w:r>
            <w:r w:rsidR="002354E1" w:rsidRPr="00C74C6F">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6E6581" w:rsidRDefault="006C18FC" w:rsidP="00C74C6F">
            <w:pPr>
              <w:pStyle w:val="TAC"/>
            </w:pPr>
            <w:r w:rsidRPr="006E6581">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475932" w:rsidRDefault="006C18FC" w:rsidP="00C74C6F">
            <w:pPr>
              <w:pStyle w:val="TAC"/>
              <w:rPr>
                <w:b/>
              </w:rPr>
            </w:pPr>
            <w:r w:rsidRPr="00475932">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6E6581" w:rsidRDefault="006C18FC" w:rsidP="00C74C6F">
            <w:pPr>
              <w:pStyle w:val="TAC"/>
            </w:pPr>
            <w:r w:rsidRPr="006E6581">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475932" w:rsidRDefault="006C18FC" w:rsidP="00C74C6F">
            <w:pPr>
              <w:pStyle w:val="TAC"/>
              <w:rPr>
                <w:b/>
              </w:rPr>
            </w:pPr>
            <w:r w:rsidRPr="00475932">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77777777" w:rsidR="006C18FC" w:rsidRPr="006E6581" w:rsidRDefault="006C18FC" w:rsidP="00C74C6F">
      <w:pPr>
        <w:pStyle w:val="TH"/>
      </w:pPr>
      <w:r w:rsidRPr="006E6581">
        <w:t>Table 6.4.1-4 Average ACIR values in the above worse case for Scenario 1</w:t>
      </w:r>
    </w:p>
    <w:tbl>
      <w:tblPr>
        <w:tblStyle w:val="a8"/>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77777777" w:rsidR="006C18FC" w:rsidRPr="006E6581" w:rsidRDefault="006C18FC" w:rsidP="00C74C6F">
            <w:pPr>
              <w:pStyle w:val="TAC"/>
            </w:pPr>
            <w:r>
              <w:t>23.18</w:t>
            </w:r>
          </w:p>
        </w:tc>
      </w:tr>
    </w:tbl>
    <w:p w14:paraId="55E2CBFC" w14:textId="77777777" w:rsidR="006C18FC" w:rsidRPr="006E6581" w:rsidRDefault="006C18FC" w:rsidP="006C18FC">
      <w:pPr>
        <w:jc w:val="center"/>
        <w:rPr>
          <w:rFonts w:eastAsia="等线"/>
        </w:rPr>
      </w:pPr>
    </w:p>
    <w:p w14:paraId="78B853D7" w14:textId="77777777" w:rsidR="006C18FC" w:rsidRPr="006E6581" w:rsidRDefault="006C18FC" w:rsidP="006C18FC">
      <w:pPr>
        <w:pStyle w:val="3"/>
        <w:ind w:left="0" w:firstLine="0"/>
        <w:rPr>
          <w:rFonts w:cs="Arial"/>
          <w:lang w:eastAsia="zh-CN"/>
        </w:rPr>
      </w:pPr>
      <w:bookmarkStart w:id="163" w:name="_Toc94170368"/>
      <w:bookmarkStart w:id="164" w:name="_Toc94298518"/>
      <w:r w:rsidRPr="006E6581">
        <w:rPr>
          <w:lang w:eastAsia="zh-CN"/>
        </w:rPr>
        <w:t>6.4.2</w:t>
      </w:r>
      <w:r w:rsidRPr="006E6581">
        <w:rPr>
          <w:rFonts w:cs="Arial"/>
          <w:lang w:eastAsia="zh-CN"/>
        </w:rPr>
        <w:tab/>
        <w:t>Scenario 2: TN UL interfering NTN UL</w:t>
      </w:r>
      <w:bookmarkEnd w:id="163"/>
      <w:bookmarkEnd w:id="164"/>
    </w:p>
    <w:p w14:paraId="52756261" w14:textId="6421D343" w:rsidR="006C18FC" w:rsidRPr="006E6581" w:rsidRDefault="0019605C" w:rsidP="006C18FC">
      <w:pPr>
        <w:rPr>
          <w:rFonts w:eastAsia="等线"/>
        </w:rPr>
      </w:pPr>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77777777" w:rsidR="006C18FC" w:rsidRPr="00475932" w:rsidRDefault="006C18FC" w:rsidP="00C74C6F">
      <w:pPr>
        <w:pStyle w:val="TH"/>
      </w:pPr>
      <w:r w:rsidRPr="006E6581">
        <w:lastRenderedPageBreak/>
        <w:t>Table 6.4.2-1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6C18FC">
      <w:pPr>
        <w:jc w:val="center"/>
        <w:rPr>
          <w:rFonts w:eastAsia="等线"/>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DE43F22" w14:textId="77777777" w:rsidR="006C18FC" w:rsidRPr="006E6581" w:rsidRDefault="006C18FC" w:rsidP="00C74C6F">
      <w:pPr>
        <w:pStyle w:val="TF"/>
      </w:pPr>
      <w:r w:rsidRPr="006E6581">
        <w:t>Figure 6.4.2-1 Simulation results for average throughput loss</w:t>
      </w:r>
    </w:p>
    <w:p w14:paraId="0856B739" w14:textId="77777777" w:rsidR="006C18FC" w:rsidRPr="006E6581" w:rsidRDefault="006C18FC" w:rsidP="006C18FC">
      <w:pPr>
        <w:jc w:val="center"/>
        <w:rPr>
          <w:rFonts w:eastAsia="等线"/>
        </w:rPr>
      </w:pPr>
    </w:p>
    <w:p w14:paraId="01BFBE35" w14:textId="77777777" w:rsidR="006C18FC" w:rsidRPr="006E6581" w:rsidRDefault="006C18FC" w:rsidP="00C74C6F">
      <w:pPr>
        <w:pStyle w:val="TH"/>
      </w:pPr>
      <w:r w:rsidRPr="006E6581">
        <w:t>Table 6.4.2-2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rsidP="006C18FC">
      <w:pPr>
        <w:jc w:val="center"/>
        <w:rPr>
          <w:rFonts w:eastAsia="等线"/>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4312B6E" w14:textId="77777777" w:rsidR="006C18FC" w:rsidRPr="006E6581" w:rsidRDefault="006C18FC" w:rsidP="00C74C6F">
      <w:pPr>
        <w:pStyle w:val="TF"/>
      </w:pPr>
      <w:r w:rsidRPr="006E6581">
        <w:t>Figure 6.4.2-2 Simulation results for 5%-tile throughput loss</w:t>
      </w:r>
    </w:p>
    <w:p w14:paraId="7D5C0F52" w14:textId="77777777" w:rsidR="006C18FC" w:rsidRPr="006E6581" w:rsidRDefault="006C18FC" w:rsidP="00C74C6F"/>
    <w:p w14:paraId="4FC4C05D" w14:textId="77777777" w:rsidR="006C18FC" w:rsidRPr="006E6581" w:rsidRDefault="006C18FC" w:rsidP="00C74C6F">
      <w:pPr>
        <w:pStyle w:val="TH"/>
      </w:pPr>
      <w:r w:rsidRPr="006E6581">
        <w:t>Table 6.4.2-3 Interpolated ACIR values for Scenario 2 to meet the 5% throughput loss criteria</w:t>
      </w:r>
    </w:p>
    <w:tbl>
      <w:tblPr>
        <w:tblStyle w:val="a8"/>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475932" w:rsidRDefault="006C18FC" w:rsidP="00C74C6F">
            <w:pPr>
              <w:pStyle w:val="TAC"/>
              <w:rPr>
                <w:b/>
              </w:rPr>
            </w:pPr>
            <w:r w:rsidRPr="00475932">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6E6581" w:rsidRDefault="006C18FC" w:rsidP="00C74C6F">
            <w:pPr>
              <w:pStyle w:val="TAC"/>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475932" w:rsidRDefault="006C18FC" w:rsidP="00C74C6F">
            <w:pPr>
              <w:pStyle w:val="TAC"/>
              <w:rPr>
                <w:b/>
              </w:rPr>
            </w:pPr>
            <w:r w:rsidRPr="00475932">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6E6581" w:rsidRDefault="006C18FC" w:rsidP="00C74C6F">
            <w:pPr>
              <w:pStyle w:val="TAC"/>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475932" w:rsidRDefault="006C18FC" w:rsidP="00C74C6F">
            <w:pPr>
              <w:pStyle w:val="TAC"/>
              <w:rPr>
                <w:b/>
              </w:rPr>
            </w:pPr>
            <w:r w:rsidRPr="00475932">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6E6581" w:rsidRDefault="006C18FC" w:rsidP="00C74C6F">
            <w:pPr>
              <w:pStyle w:val="TAC"/>
            </w:pPr>
            <w:r w:rsidRPr="006E6581">
              <w:t>38.67</w:t>
            </w:r>
            <w:r w:rsidR="002354E1" w:rsidRPr="00C74C6F">
              <w:rPr>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475932" w:rsidRDefault="006C18FC" w:rsidP="00C74C6F">
            <w:pPr>
              <w:pStyle w:val="TAC"/>
              <w:rPr>
                <w:b/>
              </w:rPr>
            </w:pPr>
            <w:r w:rsidRPr="00475932">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6E6581" w:rsidRDefault="006C18FC" w:rsidP="00C74C6F">
            <w:pPr>
              <w:pStyle w:val="TAC"/>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6E6581" w:rsidRDefault="006C18FC" w:rsidP="00C74C6F">
            <w:pPr>
              <w:pStyle w:val="TAC"/>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6E6581" w:rsidRDefault="006C18FC" w:rsidP="00C74C6F">
            <w:pPr>
              <w:pStyle w:val="TAC"/>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475932" w:rsidRDefault="006C18FC" w:rsidP="00C74C6F">
            <w:pPr>
              <w:pStyle w:val="TAC"/>
              <w:rPr>
                <w:b/>
              </w:rPr>
            </w:pPr>
            <w:r w:rsidRPr="00475932">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6E6581" w:rsidRDefault="006C18FC" w:rsidP="00C74C6F">
            <w:pPr>
              <w:pStyle w:val="TAC"/>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77777777" w:rsidR="006C18FC" w:rsidRPr="006E6581" w:rsidRDefault="006C18FC" w:rsidP="00C74C6F">
      <w:pPr>
        <w:pStyle w:val="TH"/>
      </w:pPr>
      <w:r w:rsidRPr="006E6581">
        <w:t>Table 6.4.2-4 Average ACIR values in the above worse case for Scenario 2</w:t>
      </w:r>
    </w:p>
    <w:tbl>
      <w:tblPr>
        <w:tblStyle w:val="a8"/>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77777777" w:rsidR="006C18FC" w:rsidRPr="006E6581" w:rsidRDefault="006C18FC" w:rsidP="006C18FC">
      <w:pPr>
        <w:rPr>
          <w:rFonts w:eastAsia="等线"/>
        </w:rPr>
      </w:pPr>
    </w:p>
    <w:p w14:paraId="28757EF7" w14:textId="77777777" w:rsidR="006C18FC" w:rsidRPr="006E6581" w:rsidRDefault="006C18FC" w:rsidP="006C18FC">
      <w:pPr>
        <w:pStyle w:val="3"/>
        <w:ind w:left="0" w:firstLine="0"/>
        <w:rPr>
          <w:rFonts w:cs="Arial"/>
          <w:lang w:eastAsia="zh-CN"/>
        </w:rPr>
      </w:pPr>
      <w:bookmarkStart w:id="165" w:name="_Toc94170369"/>
      <w:bookmarkStart w:id="166" w:name="_Toc94298519"/>
      <w:r w:rsidRPr="006E6581">
        <w:rPr>
          <w:lang w:eastAsia="zh-CN"/>
        </w:rPr>
        <w:t>6.4.3</w:t>
      </w:r>
      <w:r w:rsidRPr="006E6581">
        <w:rPr>
          <w:rFonts w:cs="Arial"/>
          <w:lang w:eastAsia="zh-CN"/>
        </w:rPr>
        <w:tab/>
        <w:t>Scenario 3: NTN DL interfering TN DL</w:t>
      </w:r>
      <w:bookmarkEnd w:id="165"/>
      <w:bookmarkEnd w:id="166"/>
    </w:p>
    <w:p w14:paraId="3E9499FB" w14:textId="7C032F17" w:rsidR="006C18FC" w:rsidRPr="006E6581" w:rsidRDefault="0019605C" w:rsidP="006C18FC">
      <w:pPr>
        <w:rPr>
          <w:rFonts w:eastAsia="等线"/>
        </w:rPr>
      </w:pPr>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p>
    <w:p w14:paraId="65E3FA43" w14:textId="77777777" w:rsidR="006C18FC" w:rsidRPr="006E6581" w:rsidRDefault="006C18FC" w:rsidP="00C74C6F">
      <w:pPr>
        <w:pStyle w:val="TH"/>
      </w:pPr>
      <w:r w:rsidRPr="006E6581">
        <w:lastRenderedPageBreak/>
        <w:t>Table 6.4.3-1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rsidP="006C18FC">
      <w:pPr>
        <w:jc w:val="center"/>
        <w:rPr>
          <w:rFonts w:eastAsia="等线"/>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D34DE19" w14:textId="77777777" w:rsidR="006C18FC" w:rsidRPr="006E6581" w:rsidRDefault="006C18FC" w:rsidP="00C74C6F">
      <w:pPr>
        <w:pStyle w:val="TF"/>
      </w:pPr>
      <w:r w:rsidRPr="006E6581">
        <w:t>Figure 6.4.3-1 Simulation results for average throughput loss</w:t>
      </w:r>
    </w:p>
    <w:p w14:paraId="30393149" w14:textId="77777777" w:rsidR="006C18FC" w:rsidRPr="00475932" w:rsidRDefault="006C18FC" w:rsidP="006C18FC">
      <w:pPr>
        <w:jc w:val="center"/>
        <w:rPr>
          <w:rFonts w:eastAsia="等线"/>
        </w:rPr>
      </w:pPr>
    </w:p>
    <w:p w14:paraId="1D248CF2" w14:textId="77777777" w:rsidR="006C18FC" w:rsidRPr="006E6581" w:rsidRDefault="006C18FC" w:rsidP="00C74C6F">
      <w:pPr>
        <w:pStyle w:val="TH"/>
      </w:pPr>
      <w:r w:rsidRPr="006E6581">
        <w:t>Table 6.4.3-2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6C18FC">
      <w:pPr>
        <w:jc w:val="center"/>
        <w:rPr>
          <w:rFonts w:eastAsia="等线"/>
        </w:rPr>
      </w:pPr>
      <w:r w:rsidRPr="006E6581">
        <w:rPr>
          <w:noProof/>
          <w:lang w:val="en-US" w:eastAsia="zh-CN"/>
        </w:rPr>
        <w:lastRenderedPageBreak/>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A959055" w14:textId="77777777" w:rsidR="006C18FC" w:rsidRPr="006E6581" w:rsidRDefault="006C18FC" w:rsidP="00C74C6F">
      <w:pPr>
        <w:pStyle w:val="TF"/>
      </w:pPr>
      <w:r w:rsidRPr="006E6581">
        <w:t>Figure 6.4.3-2 Simulation results for average throughput loss</w:t>
      </w:r>
    </w:p>
    <w:p w14:paraId="56CF12ED" w14:textId="77777777" w:rsidR="006C18FC" w:rsidRPr="006E6581" w:rsidRDefault="006C18FC" w:rsidP="006C18FC">
      <w:pPr>
        <w:jc w:val="center"/>
        <w:rPr>
          <w:rFonts w:eastAsia="等线"/>
        </w:rPr>
      </w:pPr>
    </w:p>
    <w:p w14:paraId="6115E649" w14:textId="77777777" w:rsidR="006C18FC" w:rsidRPr="006E6581" w:rsidRDefault="006C18FC" w:rsidP="00C74C6F">
      <w:pPr>
        <w:pStyle w:val="TH"/>
      </w:pPr>
      <w:r w:rsidRPr="006E6581">
        <w:t>Table 6.4.3-3 Interpolated ACIR values for Scenario 3 to meet the 5% throughput loss criteria</w:t>
      </w:r>
    </w:p>
    <w:tbl>
      <w:tblPr>
        <w:tblStyle w:val="a8"/>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77777777" w:rsidR="006C18FC" w:rsidRPr="006E6581" w:rsidRDefault="006C18FC" w:rsidP="00C74C6F">
      <w:pPr>
        <w:pStyle w:val="TH"/>
      </w:pPr>
      <w:r w:rsidRPr="006E6581">
        <w:t>Table 6.4.3-4 Average ACIR values in the above worse case for Scenario 3</w:t>
      </w:r>
    </w:p>
    <w:tbl>
      <w:tblPr>
        <w:tblStyle w:val="a8"/>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4CE59E73" w14:textId="77777777" w:rsidR="006C18FC" w:rsidRPr="006E6581" w:rsidRDefault="006C18FC" w:rsidP="00C74C6F"/>
    <w:p w14:paraId="1FFC7939" w14:textId="77777777" w:rsidR="006C18FC" w:rsidRPr="006E6581" w:rsidRDefault="006C18FC" w:rsidP="006C18FC">
      <w:pPr>
        <w:pStyle w:val="3"/>
        <w:ind w:left="0" w:firstLine="0"/>
        <w:rPr>
          <w:rFonts w:cs="Arial"/>
          <w:lang w:eastAsia="zh-CN"/>
        </w:rPr>
      </w:pPr>
      <w:bookmarkStart w:id="167" w:name="_Toc94170370"/>
      <w:bookmarkStart w:id="168" w:name="_Toc94298520"/>
      <w:r w:rsidRPr="006E6581">
        <w:rPr>
          <w:lang w:eastAsia="zh-CN"/>
        </w:rPr>
        <w:t>6.4.4</w:t>
      </w:r>
      <w:r w:rsidRPr="006E6581">
        <w:rPr>
          <w:rFonts w:cs="Arial"/>
          <w:lang w:eastAsia="zh-CN"/>
        </w:rPr>
        <w:tab/>
        <w:t>Scenario 4: NTN UL interfering TN UL</w:t>
      </w:r>
      <w:bookmarkEnd w:id="167"/>
      <w:bookmarkEnd w:id="168"/>
    </w:p>
    <w:p w14:paraId="33C33236" w14:textId="78C0F965" w:rsidR="006C18FC" w:rsidRPr="006E6581" w:rsidRDefault="0019605C" w:rsidP="00DC7A7A">
      <w:r>
        <w:t>T</w:t>
      </w:r>
      <w:r w:rsidRPr="00450159">
        <w:t>he co-ex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the NR-NTN GEO UL interfering the NR UL equipped with AAS antenna that deployed in urban environment as the most stringent case.</w:t>
      </w:r>
    </w:p>
    <w:p w14:paraId="626A056D" w14:textId="77777777" w:rsidR="006C18FC" w:rsidRPr="006E6581" w:rsidRDefault="006C18FC" w:rsidP="00C74C6F">
      <w:pPr>
        <w:pStyle w:val="TH"/>
      </w:pPr>
      <w:r w:rsidRPr="006E6581">
        <w:lastRenderedPageBreak/>
        <w:t>Table 6.4.4-1 Simulation results for average throughput loss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rsidP="006C18FC">
      <w:pPr>
        <w:jc w:val="center"/>
        <w:rPr>
          <w:rFonts w:eastAsia="等线"/>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B4038F9" w14:textId="77777777" w:rsidR="006C18FC" w:rsidRPr="006E6581" w:rsidRDefault="006C18FC" w:rsidP="00C74C6F">
      <w:pPr>
        <w:pStyle w:val="TF"/>
      </w:pPr>
      <w:r w:rsidRPr="006E6581">
        <w:t>Figure 6.4.4-1 Simulation results for average throughput loss</w:t>
      </w:r>
    </w:p>
    <w:p w14:paraId="49D6A19E" w14:textId="77777777" w:rsidR="006C18FC" w:rsidRPr="006E6581" w:rsidRDefault="006C18FC" w:rsidP="006C18FC">
      <w:pPr>
        <w:jc w:val="center"/>
        <w:rPr>
          <w:rFonts w:eastAsia="等线"/>
        </w:rPr>
      </w:pPr>
    </w:p>
    <w:p w14:paraId="4A02F939" w14:textId="77777777" w:rsidR="006C18FC" w:rsidRPr="006E6581" w:rsidRDefault="006C18FC" w:rsidP="00C74C6F">
      <w:pPr>
        <w:pStyle w:val="TH"/>
      </w:pPr>
      <w:r w:rsidRPr="006E6581">
        <w:t>Table 6.4.4-2 Simulation results for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73A11DE7" w:rsidR="006C18FC" w:rsidRPr="00DC279A" w:rsidRDefault="00090CE2" w:rsidP="00C74C6F">
            <w:pPr>
              <w:pStyle w:val="TAN"/>
              <w:jc w:val="both"/>
            </w:pPr>
            <w:r>
              <w:t>Note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rsidP="006C18FC">
      <w:pPr>
        <w:jc w:val="center"/>
        <w:rPr>
          <w:rFonts w:eastAsia="等线"/>
        </w:rPr>
      </w:pPr>
      <w:r w:rsidRPr="006E6581">
        <w:rPr>
          <w:noProof/>
          <w:lang w:val="en-US" w:eastAsia="zh-CN"/>
        </w:rPr>
        <w:lastRenderedPageBreak/>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ACC0F32" w14:textId="77777777" w:rsidR="006C18FC" w:rsidRPr="006E6581" w:rsidRDefault="006C18FC" w:rsidP="00C74C6F">
      <w:pPr>
        <w:pStyle w:val="TF"/>
      </w:pPr>
      <w:r w:rsidRPr="006E6581">
        <w:t>Figure 6.4.4-2 Simulation results for 5%-tile throughput loss</w:t>
      </w:r>
    </w:p>
    <w:p w14:paraId="016FEF33" w14:textId="77777777" w:rsidR="006C18FC" w:rsidRPr="006E6581" w:rsidRDefault="006C18FC" w:rsidP="006C18FC">
      <w:pPr>
        <w:jc w:val="center"/>
        <w:rPr>
          <w:rFonts w:eastAsia="等线"/>
        </w:rPr>
      </w:pPr>
    </w:p>
    <w:p w14:paraId="3E3818B9" w14:textId="77777777" w:rsidR="006C18FC" w:rsidRPr="006E6581" w:rsidRDefault="006C18FC" w:rsidP="00C74C6F">
      <w:pPr>
        <w:pStyle w:val="TH"/>
      </w:pPr>
      <w:r w:rsidRPr="006E6581">
        <w:t>Table 6.4.4-3 Interpolated ACIR values for Scenario 4 to meet the 5% throughput loss criteria</w:t>
      </w:r>
    </w:p>
    <w:tbl>
      <w:tblPr>
        <w:tblStyle w:val="a8"/>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77777777" w:rsidR="006C18FC" w:rsidRPr="006E6581" w:rsidRDefault="006C18FC" w:rsidP="00C74C6F">
      <w:pPr>
        <w:pStyle w:val="TF"/>
      </w:pPr>
      <w:r w:rsidRPr="006E6581">
        <w:t>Table 6.4.4-4 Average ACIR values in the above worse case for Scenario 4</w:t>
      </w:r>
    </w:p>
    <w:tbl>
      <w:tblPr>
        <w:tblStyle w:val="a8"/>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6179A56F" w14:textId="77777777" w:rsidR="006C18FC" w:rsidRPr="006E6581" w:rsidRDefault="006C18FC" w:rsidP="006C18FC">
      <w:pPr>
        <w:jc w:val="center"/>
        <w:rPr>
          <w:rFonts w:eastAsia="等线"/>
        </w:rPr>
      </w:pPr>
    </w:p>
    <w:p w14:paraId="12CC78B5" w14:textId="77777777" w:rsidR="006C18FC" w:rsidRPr="006E6581" w:rsidRDefault="006C18FC" w:rsidP="006C18FC">
      <w:pPr>
        <w:pStyle w:val="3"/>
        <w:ind w:left="0" w:firstLine="0"/>
        <w:rPr>
          <w:rFonts w:cs="Arial"/>
          <w:lang w:eastAsia="zh-CN"/>
        </w:rPr>
      </w:pPr>
      <w:bookmarkStart w:id="169" w:name="_Toc94170371"/>
      <w:bookmarkStart w:id="170" w:name="_Toc94298521"/>
      <w:r w:rsidRPr="006E6581">
        <w:rPr>
          <w:lang w:eastAsia="zh-CN"/>
        </w:rPr>
        <w:t>6.4.5</w:t>
      </w:r>
      <w:r w:rsidRPr="006E6581">
        <w:rPr>
          <w:rFonts w:cs="Arial"/>
          <w:lang w:eastAsia="zh-CN"/>
        </w:rPr>
        <w:tab/>
        <w:t>Scenario 5: NTN UL interfering TN DL</w:t>
      </w:r>
      <w:bookmarkEnd w:id="169"/>
      <w:bookmarkEnd w:id="170"/>
    </w:p>
    <w:p w14:paraId="493F6203" w14:textId="60F6FB78" w:rsidR="006C18FC" w:rsidRPr="006E6581" w:rsidRDefault="0019605C" w:rsidP="006C18FC">
      <w:pPr>
        <w:rPr>
          <w:rFonts w:eastAsia="等线"/>
        </w:rPr>
      </w:pPr>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GEO UL interfering the NR DL equipped with AAS antenna that deployed in rural environment as the most stringent case.</w:t>
      </w:r>
    </w:p>
    <w:p w14:paraId="1F9FF804" w14:textId="77777777" w:rsidR="006C18FC" w:rsidRPr="006E6581" w:rsidRDefault="006C18FC" w:rsidP="00C74C6F">
      <w:pPr>
        <w:pStyle w:val="TH"/>
      </w:pPr>
      <w:r w:rsidRPr="006E6581">
        <w:lastRenderedPageBreak/>
        <w:t>Table 6.4.5-1 Simulation results for average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rsidP="006C18FC">
      <w:pPr>
        <w:jc w:val="center"/>
        <w:rPr>
          <w:rFonts w:eastAsia="等线"/>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6C6EF03" w14:textId="77777777" w:rsidR="006C18FC" w:rsidRPr="006E6581" w:rsidRDefault="006C18FC" w:rsidP="00C74C6F">
      <w:pPr>
        <w:pStyle w:val="TF"/>
      </w:pPr>
      <w:r w:rsidRPr="006E6581">
        <w:t>Figure 6.4.5-1 Simulation results for average throughput loss</w:t>
      </w:r>
    </w:p>
    <w:p w14:paraId="48CC3103" w14:textId="77777777" w:rsidR="006C18FC" w:rsidRPr="006E6581" w:rsidRDefault="006C18FC" w:rsidP="006C18FC">
      <w:pPr>
        <w:jc w:val="center"/>
        <w:rPr>
          <w:rFonts w:eastAsia="等线"/>
        </w:rPr>
      </w:pPr>
    </w:p>
    <w:p w14:paraId="5C8121B8" w14:textId="77777777" w:rsidR="006C18FC" w:rsidRPr="006E6581" w:rsidRDefault="006C18FC" w:rsidP="00C74C6F">
      <w:pPr>
        <w:pStyle w:val="TH"/>
      </w:pPr>
      <w:r w:rsidRPr="006E6581">
        <w:lastRenderedPageBreak/>
        <w:t xml:space="preserve">Table 6.4.5-2 Simulation results </w:t>
      </w:r>
      <w:r w:rsidRPr="006E6581">
        <w:rPr>
          <w:rFonts w:hint="eastAsia"/>
        </w:rPr>
        <w:t>for</w:t>
      </w:r>
      <w:r w:rsidRPr="006E6581">
        <w:t xml:space="preserve"> 5%-tile throughput loss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rsidP="006C18FC">
      <w:pPr>
        <w:jc w:val="center"/>
        <w:rPr>
          <w:rFonts w:eastAsia="等线"/>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1007089" w14:textId="77777777" w:rsidR="006C18FC" w:rsidRPr="006E6581" w:rsidRDefault="006C18FC" w:rsidP="00C74C6F">
      <w:pPr>
        <w:pStyle w:val="TF"/>
      </w:pPr>
      <w:r w:rsidRPr="006E6581">
        <w:t>Figure 6.4.5-2 Simulation results for 5%-tile throughput loss</w:t>
      </w:r>
    </w:p>
    <w:p w14:paraId="48EA1461" w14:textId="77777777" w:rsidR="006C18FC" w:rsidRPr="006E6581" w:rsidRDefault="006C18FC" w:rsidP="006C18FC">
      <w:pPr>
        <w:jc w:val="center"/>
        <w:rPr>
          <w:rFonts w:eastAsia="等线"/>
        </w:rPr>
      </w:pPr>
    </w:p>
    <w:p w14:paraId="571CBA8F" w14:textId="77777777" w:rsidR="006C18FC" w:rsidRPr="006E6581" w:rsidRDefault="006C18FC" w:rsidP="00C74C6F">
      <w:pPr>
        <w:pStyle w:val="TH"/>
      </w:pPr>
      <w:r w:rsidRPr="006E6581">
        <w:t>Table 6.4.5-3 Interpolated ACIR values for Scenario 5 to meet the 5% throughput loss criteria</w:t>
      </w:r>
    </w:p>
    <w:tbl>
      <w:tblPr>
        <w:tblStyle w:val="a8"/>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77777777" w:rsidR="006C18FC" w:rsidRPr="006E6581" w:rsidRDefault="006C18FC" w:rsidP="00C74C6F">
      <w:pPr>
        <w:pStyle w:val="TH"/>
      </w:pPr>
      <w:r w:rsidRPr="006E6581">
        <w:lastRenderedPageBreak/>
        <w:t>Table 6.4.5-4 Average ACIR values in the above worse case for Scenario 5</w:t>
      </w:r>
    </w:p>
    <w:tbl>
      <w:tblPr>
        <w:tblStyle w:val="a8"/>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3CD7C08D" w14:textId="77777777" w:rsidR="006C18FC" w:rsidRPr="006E6581" w:rsidRDefault="006C18FC" w:rsidP="006C18FC">
      <w:pPr>
        <w:jc w:val="center"/>
        <w:rPr>
          <w:rFonts w:eastAsia="等线"/>
        </w:rPr>
      </w:pPr>
    </w:p>
    <w:p w14:paraId="3C02B811" w14:textId="77777777" w:rsidR="006C18FC" w:rsidRPr="006E6581" w:rsidRDefault="006C18FC" w:rsidP="006C18FC">
      <w:pPr>
        <w:pStyle w:val="3"/>
        <w:ind w:left="0" w:firstLine="0"/>
        <w:rPr>
          <w:rFonts w:cs="Arial"/>
          <w:lang w:eastAsia="zh-CN"/>
        </w:rPr>
      </w:pPr>
      <w:bookmarkStart w:id="171" w:name="_Toc94170372"/>
      <w:bookmarkStart w:id="172" w:name="_Toc94298522"/>
      <w:r w:rsidRPr="006E6581">
        <w:rPr>
          <w:lang w:eastAsia="zh-CN"/>
        </w:rPr>
        <w:t>6.4.6</w:t>
      </w:r>
      <w:r w:rsidRPr="006E6581">
        <w:rPr>
          <w:rFonts w:cs="Arial"/>
          <w:lang w:eastAsia="zh-CN"/>
        </w:rPr>
        <w:tab/>
        <w:t>Scenario 6: TN DL interfering NTN UL</w:t>
      </w:r>
      <w:bookmarkEnd w:id="171"/>
      <w:bookmarkEnd w:id="172"/>
    </w:p>
    <w:p w14:paraId="4F5C2BA8" w14:textId="26A519A4" w:rsidR="006C18FC" w:rsidRDefault="0019605C" w:rsidP="006C18FC">
      <w:pPr>
        <w:rPr>
          <w:rFonts w:eastAsia="等线"/>
        </w:rPr>
      </w:pPr>
      <w:r>
        <w:rPr>
          <w:rFonts w:eastAsia="等线"/>
        </w:rPr>
        <w:t>T</w:t>
      </w:r>
      <w:r w:rsidRPr="00450159">
        <w:rPr>
          <w:rFonts w:eastAsia="等线"/>
        </w:rPr>
        <w:t>he co-ex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006C18FC" w:rsidRPr="006E6581">
        <w:rPr>
          <w:rFonts w:eastAsia="等线"/>
        </w:rPr>
        <w:t xml:space="preserve"> the [TBD] in [TBD] environment as the most stringent case.</w:t>
      </w:r>
    </w:p>
    <w:p w14:paraId="441FFD92" w14:textId="76151C27" w:rsidR="00B021CB" w:rsidRPr="006E6581" w:rsidRDefault="00B021CB" w:rsidP="006C18FC">
      <w:pPr>
        <w:rPr>
          <w:rFonts w:eastAsia="等线"/>
        </w:rPr>
      </w:pPr>
      <w:r>
        <w:rPr>
          <w:rFonts w:eastAsia="等线"/>
        </w:rPr>
        <w:t>[To be updated]</w:t>
      </w:r>
    </w:p>
    <w:p w14:paraId="18B0D001" w14:textId="77777777" w:rsidR="002B0907" w:rsidRDefault="002B0907" w:rsidP="002B0907">
      <w:pPr>
        <w:pStyle w:val="2"/>
        <w:ind w:left="432" w:hanging="432"/>
      </w:pPr>
      <w:bookmarkStart w:id="173" w:name="_Toc87889266"/>
      <w:bookmarkStart w:id="174" w:name="_Toc94170373"/>
      <w:bookmarkStart w:id="175" w:name="_Toc94298523"/>
      <w:r>
        <w:t>6.5</w:t>
      </w:r>
      <w:r>
        <w:tab/>
        <w:t>Summary of co-existence study</w:t>
      </w:r>
      <w:bookmarkEnd w:id="173"/>
      <w:bookmarkEnd w:id="174"/>
      <w:bookmarkEnd w:id="175"/>
    </w:p>
    <w:p w14:paraId="52286E8F" w14:textId="7EE3E419" w:rsidR="006C18FC" w:rsidRPr="006E6581" w:rsidRDefault="006C18FC" w:rsidP="00DC7A7A">
      <w:r w:rsidRPr="00475932">
        <w:t>This sub-clause captures the summary of the co-existence studies.</w:t>
      </w:r>
      <w:r w:rsidRPr="006E6581">
        <w:t xml:space="preserve"> The averaged interpolate ACIR values for each scenario are presented in the table below.</w:t>
      </w:r>
    </w:p>
    <w:p w14:paraId="742646A0" w14:textId="77777777" w:rsidR="006C18FC" w:rsidRPr="006E6581" w:rsidRDefault="006C18FC" w:rsidP="00C74C6F">
      <w:pPr>
        <w:pStyle w:val="TH"/>
      </w:pPr>
      <w:r w:rsidRPr="006E6581">
        <w:t>Table 6.5-1 Average ACIR values for each scenario</w:t>
      </w:r>
    </w:p>
    <w:tbl>
      <w:tblPr>
        <w:tblStyle w:val="a8"/>
        <w:tblW w:w="0" w:type="auto"/>
        <w:jc w:val="center"/>
        <w:tblLook w:val="04A0" w:firstRow="1" w:lastRow="0" w:firstColumn="1" w:lastColumn="0" w:noHBand="0" w:noVBand="1"/>
      </w:tblPr>
      <w:tblGrid>
        <w:gridCol w:w="1497"/>
        <w:gridCol w:w="667"/>
        <w:gridCol w:w="667"/>
        <w:gridCol w:w="667"/>
        <w:gridCol w:w="667"/>
        <w:gridCol w:w="667"/>
        <w:gridCol w:w="677"/>
      </w:tblGrid>
      <w:tr w:rsidR="006C18FC" w:rsidRPr="006E6581" w14:paraId="20F2A968" w14:textId="77777777" w:rsidTr="006C18FC">
        <w:trPr>
          <w:jc w:val="center"/>
        </w:trPr>
        <w:tc>
          <w:tcPr>
            <w:tcW w:w="0" w:type="auto"/>
            <w:vAlign w:val="center"/>
          </w:tcPr>
          <w:p w14:paraId="7B7070CA" w14:textId="77777777" w:rsidR="006C18FC" w:rsidRPr="006E6581" w:rsidRDefault="006C18FC" w:rsidP="00C74C6F">
            <w:pPr>
              <w:pStyle w:val="TAH"/>
            </w:pPr>
            <w:r w:rsidRPr="006E6581">
              <w:t>Scenario</w:t>
            </w:r>
          </w:p>
        </w:tc>
        <w:tc>
          <w:tcPr>
            <w:tcW w:w="0" w:type="auto"/>
            <w:vAlign w:val="center"/>
          </w:tcPr>
          <w:p w14:paraId="23A40193" w14:textId="77777777" w:rsidR="006C18FC" w:rsidRPr="006E6581" w:rsidRDefault="006C18FC" w:rsidP="00C74C6F">
            <w:pPr>
              <w:pStyle w:val="TAH"/>
            </w:pPr>
            <w:r w:rsidRPr="006E6581">
              <w:t>1</w:t>
            </w:r>
          </w:p>
        </w:tc>
        <w:tc>
          <w:tcPr>
            <w:tcW w:w="0" w:type="auto"/>
          </w:tcPr>
          <w:p w14:paraId="65DD388B" w14:textId="77777777" w:rsidR="006C18FC" w:rsidRPr="006E6581" w:rsidRDefault="006C18FC" w:rsidP="00C74C6F">
            <w:pPr>
              <w:pStyle w:val="TAH"/>
            </w:pPr>
            <w:r w:rsidRPr="006E6581">
              <w:t>2</w:t>
            </w:r>
          </w:p>
        </w:tc>
        <w:tc>
          <w:tcPr>
            <w:tcW w:w="0" w:type="auto"/>
          </w:tcPr>
          <w:p w14:paraId="72CF2C05" w14:textId="77777777" w:rsidR="006C18FC" w:rsidRPr="006E6581" w:rsidRDefault="006C18FC" w:rsidP="00C74C6F">
            <w:pPr>
              <w:pStyle w:val="TAH"/>
            </w:pPr>
            <w:r w:rsidRPr="006E6581">
              <w:t>3</w:t>
            </w:r>
          </w:p>
        </w:tc>
        <w:tc>
          <w:tcPr>
            <w:tcW w:w="0" w:type="auto"/>
          </w:tcPr>
          <w:p w14:paraId="10D8C1DE" w14:textId="77777777" w:rsidR="006C18FC" w:rsidRPr="006E6581" w:rsidRDefault="006C18FC" w:rsidP="00C74C6F">
            <w:pPr>
              <w:pStyle w:val="TAH"/>
            </w:pPr>
            <w:r w:rsidRPr="006E6581">
              <w:t>4</w:t>
            </w:r>
          </w:p>
        </w:tc>
        <w:tc>
          <w:tcPr>
            <w:tcW w:w="0" w:type="auto"/>
          </w:tcPr>
          <w:p w14:paraId="66921379" w14:textId="77777777" w:rsidR="006C18FC" w:rsidRPr="006E6581" w:rsidRDefault="006C18FC" w:rsidP="00C74C6F">
            <w:pPr>
              <w:pStyle w:val="TAH"/>
            </w:pPr>
            <w:r w:rsidRPr="006E6581">
              <w:t>5</w:t>
            </w:r>
          </w:p>
        </w:tc>
        <w:tc>
          <w:tcPr>
            <w:tcW w:w="0" w:type="auto"/>
          </w:tcPr>
          <w:p w14:paraId="0D020125" w14:textId="77777777" w:rsidR="006C18FC" w:rsidRPr="006E6581" w:rsidRDefault="006C18FC" w:rsidP="00C74C6F">
            <w:pPr>
              <w:pStyle w:val="TAH"/>
            </w:pPr>
            <w:r w:rsidRPr="006E6581">
              <w:t>6</w:t>
            </w:r>
          </w:p>
        </w:tc>
      </w:tr>
      <w:tr w:rsidR="006C18FC" w:rsidRPr="006E6581" w14:paraId="2531AED4" w14:textId="77777777" w:rsidTr="006C18FC">
        <w:trPr>
          <w:jc w:val="center"/>
        </w:trPr>
        <w:tc>
          <w:tcPr>
            <w:tcW w:w="0" w:type="auto"/>
            <w:vAlign w:val="center"/>
          </w:tcPr>
          <w:p w14:paraId="1859C0C4" w14:textId="77777777" w:rsidR="006C18FC" w:rsidRPr="006E6581" w:rsidRDefault="006C18FC" w:rsidP="00C74C6F">
            <w:pPr>
              <w:pStyle w:val="TAC"/>
            </w:pPr>
            <w:r w:rsidRPr="006E6581">
              <w:t>ACIR value [dB]</w:t>
            </w:r>
          </w:p>
        </w:tc>
        <w:tc>
          <w:tcPr>
            <w:tcW w:w="0" w:type="auto"/>
            <w:vAlign w:val="center"/>
          </w:tcPr>
          <w:p w14:paraId="4644EBB4" w14:textId="77777777" w:rsidR="006C18FC" w:rsidRPr="006E6581" w:rsidRDefault="006C18FC" w:rsidP="00C74C6F">
            <w:pPr>
              <w:pStyle w:val="TAC"/>
            </w:pPr>
            <w:r w:rsidRPr="006E6581">
              <w:t>2</w:t>
            </w:r>
            <w:r>
              <w:t>3.18</w:t>
            </w:r>
          </w:p>
        </w:tc>
        <w:tc>
          <w:tcPr>
            <w:tcW w:w="0" w:type="auto"/>
          </w:tcPr>
          <w:p w14:paraId="5D1343B0" w14:textId="77777777" w:rsidR="006C18FC" w:rsidRPr="006E6581" w:rsidRDefault="006C18FC" w:rsidP="00C74C6F">
            <w:pPr>
              <w:pStyle w:val="TAC"/>
            </w:pPr>
            <w:r>
              <w:t>28.03</w:t>
            </w:r>
          </w:p>
        </w:tc>
        <w:tc>
          <w:tcPr>
            <w:tcW w:w="0" w:type="auto"/>
          </w:tcPr>
          <w:p w14:paraId="471894F9" w14:textId="77777777" w:rsidR="006C18FC" w:rsidRPr="006E6581" w:rsidRDefault="006C18FC" w:rsidP="00C74C6F">
            <w:pPr>
              <w:pStyle w:val="TAC"/>
            </w:pPr>
            <w:r w:rsidRPr="006E6581">
              <w:t>23.32</w:t>
            </w:r>
          </w:p>
        </w:tc>
        <w:tc>
          <w:tcPr>
            <w:tcW w:w="0" w:type="auto"/>
          </w:tcPr>
          <w:p w14:paraId="1517ECBA" w14:textId="77777777" w:rsidR="006C18FC" w:rsidRPr="006E6581" w:rsidRDefault="006C18FC" w:rsidP="00C74C6F">
            <w:pPr>
              <w:pStyle w:val="TAC"/>
            </w:pPr>
            <w:r w:rsidRPr="006E6581">
              <w:t>28.11</w:t>
            </w:r>
          </w:p>
        </w:tc>
        <w:tc>
          <w:tcPr>
            <w:tcW w:w="0" w:type="auto"/>
          </w:tcPr>
          <w:p w14:paraId="51E14DFF" w14:textId="77777777" w:rsidR="006C18FC" w:rsidRPr="006E6581" w:rsidRDefault="006C18FC" w:rsidP="00C74C6F">
            <w:pPr>
              <w:pStyle w:val="TAC"/>
            </w:pPr>
            <w:r w:rsidRPr="006E6581">
              <w:t>26.43</w:t>
            </w:r>
          </w:p>
        </w:tc>
        <w:tc>
          <w:tcPr>
            <w:tcW w:w="0" w:type="auto"/>
          </w:tcPr>
          <w:p w14:paraId="4B7A12D7" w14:textId="77777777" w:rsidR="006C18FC" w:rsidRPr="006E6581" w:rsidRDefault="006C18FC" w:rsidP="00C74C6F">
            <w:pPr>
              <w:pStyle w:val="TAC"/>
            </w:pPr>
            <w:r w:rsidRPr="006E6581">
              <w:t>[TBD]</w:t>
            </w:r>
          </w:p>
        </w:tc>
      </w:tr>
    </w:tbl>
    <w:p w14:paraId="7E0CC3FE" w14:textId="77777777" w:rsidR="006C18FC" w:rsidRPr="006E6581" w:rsidRDefault="006C18FC" w:rsidP="006C18FC">
      <w:pPr>
        <w:rPr>
          <w:rFonts w:eastAsia="等线"/>
        </w:rPr>
      </w:pPr>
    </w:p>
    <w:p w14:paraId="4AC7E454" w14:textId="07B28B59"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 xml:space="preserve">ble 6.5-2, the suggested ACLR and ACS </w:t>
      </w:r>
      <w:r w:rsidRPr="006E6581">
        <w:rPr>
          <w:rFonts w:hint="eastAsia"/>
        </w:rPr>
        <w:t>of</w:t>
      </w:r>
      <w:r w:rsidRPr="006E6581">
        <w:t xml:space="preserve"> NTN SAN and UE from each scenario are </w:t>
      </w:r>
      <w:r w:rsidR="00B021CB">
        <w:t>given</w:t>
      </w:r>
      <w:r w:rsidRPr="006E6581">
        <w:t xml:space="preserve"> in Table 6.5-3. It should be noted that the values in Table 6.5-3 are directly derived from the worst case option of each scenario, and it is limited by the nature of assumptions and methodologies adopted in the co-ex studies.</w:t>
      </w:r>
    </w:p>
    <w:p w14:paraId="718F4A7F" w14:textId="77777777" w:rsidR="006C18FC" w:rsidRPr="006E6581" w:rsidRDefault="006C18FC" w:rsidP="00C74C6F">
      <w:pPr>
        <w:pStyle w:val="TH"/>
      </w:pPr>
      <w:r w:rsidRPr="006E6581">
        <w:t>Table 6.5-2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22EF2E0F" w14:textId="77777777" w:rsidR="006C18FC" w:rsidRPr="006E6581" w:rsidRDefault="006C18FC" w:rsidP="00C74C6F">
      <w:pPr>
        <w:pStyle w:val="TH"/>
      </w:pPr>
      <w:r w:rsidRPr="006E6581">
        <w:t>Table 6.5-3 Co-ex results suggested ACLR and ACS of NR-NTN</w:t>
      </w:r>
    </w:p>
    <w:tbl>
      <w:tblPr>
        <w:tblStyle w:val="a8"/>
        <w:tblW w:w="0" w:type="auto"/>
        <w:jc w:val="center"/>
        <w:tblLook w:val="04A0" w:firstRow="1" w:lastRow="0" w:firstColumn="1" w:lastColumn="0" w:noHBand="0" w:noVBand="1"/>
      </w:tblPr>
      <w:tblGrid>
        <w:gridCol w:w="977"/>
        <w:gridCol w:w="1537"/>
        <w:gridCol w:w="1757"/>
      </w:tblGrid>
      <w:tr w:rsidR="006C18FC" w:rsidRPr="006E6581" w14:paraId="2B02CBEB" w14:textId="77777777" w:rsidTr="00C74C6F">
        <w:trPr>
          <w:trHeight w:val="548"/>
          <w:jc w:val="center"/>
        </w:trPr>
        <w:tc>
          <w:tcPr>
            <w:tcW w:w="0" w:type="auto"/>
            <w:vAlign w:val="center"/>
          </w:tcPr>
          <w:p w14:paraId="4CC6BEF4" w14:textId="77777777" w:rsidR="006C18FC" w:rsidRPr="006E6581" w:rsidRDefault="006C18FC" w:rsidP="00C74C6F">
            <w:pPr>
              <w:pStyle w:val="TAH"/>
            </w:pPr>
            <w:r w:rsidRPr="006E6581">
              <w:t>Scenario</w:t>
            </w:r>
          </w:p>
        </w:tc>
        <w:tc>
          <w:tcPr>
            <w:tcW w:w="0" w:type="auto"/>
            <w:vAlign w:val="center"/>
          </w:tcPr>
          <w:p w14:paraId="7F9877BE" w14:textId="77777777" w:rsidR="006C18FC" w:rsidRPr="006E6581" w:rsidRDefault="006C18FC" w:rsidP="00C74C6F">
            <w:pPr>
              <w:pStyle w:val="TAH"/>
            </w:pPr>
            <w:r w:rsidRPr="006E6581">
              <w:t>Contributing</w:t>
            </w:r>
          </w:p>
        </w:tc>
        <w:tc>
          <w:tcPr>
            <w:tcW w:w="0" w:type="auto"/>
            <w:vAlign w:val="center"/>
          </w:tcPr>
          <w:p w14:paraId="1736C3D0" w14:textId="77777777" w:rsidR="006C18FC" w:rsidRPr="00DC7A7A" w:rsidRDefault="006C18FC" w:rsidP="00C74C6F">
            <w:pPr>
              <w:pStyle w:val="TAH"/>
            </w:pPr>
            <w:r w:rsidRPr="006E6581">
              <w:t>ACLR ACS values</w:t>
            </w:r>
          </w:p>
        </w:tc>
      </w:tr>
      <w:tr w:rsidR="006C18FC" w:rsidRPr="006E6581" w14:paraId="1A7E9A9C" w14:textId="77777777" w:rsidTr="00C74C6F">
        <w:trPr>
          <w:trHeight w:val="341"/>
          <w:jc w:val="center"/>
        </w:trPr>
        <w:tc>
          <w:tcPr>
            <w:tcW w:w="0" w:type="auto"/>
            <w:vAlign w:val="center"/>
          </w:tcPr>
          <w:p w14:paraId="2555C98B" w14:textId="77777777" w:rsidR="006C18FC" w:rsidRPr="006E6581" w:rsidRDefault="006C18FC" w:rsidP="00C74C6F">
            <w:pPr>
              <w:pStyle w:val="TAC"/>
            </w:pPr>
            <w:r w:rsidRPr="006E6581">
              <w:t>1</w:t>
            </w:r>
          </w:p>
        </w:tc>
        <w:tc>
          <w:tcPr>
            <w:tcW w:w="0" w:type="auto"/>
            <w:vAlign w:val="center"/>
          </w:tcPr>
          <w:p w14:paraId="6721A4CC" w14:textId="77777777" w:rsidR="006C18FC" w:rsidRPr="006E6581" w:rsidRDefault="006C18FC" w:rsidP="00C74C6F">
            <w:pPr>
              <w:pStyle w:val="TAC"/>
            </w:pPr>
            <w:r w:rsidRPr="006E6581">
              <w:t>NTN UE ACS</w:t>
            </w:r>
          </w:p>
        </w:tc>
        <w:tc>
          <w:tcPr>
            <w:tcW w:w="0" w:type="auto"/>
            <w:vAlign w:val="center"/>
          </w:tcPr>
          <w:p w14:paraId="10BC1502" w14:textId="4E4FC39A" w:rsidR="006C18FC" w:rsidRPr="006E6581" w:rsidRDefault="006C18FC" w:rsidP="00C74C6F">
            <w:pPr>
              <w:pStyle w:val="TAC"/>
            </w:pPr>
            <w:r>
              <w:t>23.21</w:t>
            </w:r>
            <w:r w:rsidR="002354E1">
              <w:t xml:space="preserve"> dB</w:t>
            </w:r>
          </w:p>
        </w:tc>
      </w:tr>
      <w:tr w:rsidR="006C18FC" w:rsidRPr="006E6581" w14:paraId="0DC7CDAF" w14:textId="77777777" w:rsidTr="00C74C6F">
        <w:trPr>
          <w:trHeight w:val="331"/>
          <w:jc w:val="center"/>
        </w:trPr>
        <w:tc>
          <w:tcPr>
            <w:tcW w:w="0" w:type="auto"/>
            <w:vAlign w:val="center"/>
          </w:tcPr>
          <w:p w14:paraId="05FE24F2" w14:textId="77777777" w:rsidR="006C18FC" w:rsidRPr="006E6581" w:rsidRDefault="006C18FC" w:rsidP="00C74C6F">
            <w:pPr>
              <w:pStyle w:val="TAC"/>
            </w:pPr>
            <w:r w:rsidRPr="006E6581">
              <w:t>2</w:t>
            </w:r>
          </w:p>
        </w:tc>
        <w:tc>
          <w:tcPr>
            <w:tcW w:w="0" w:type="auto"/>
            <w:vAlign w:val="center"/>
          </w:tcPr>
          <w:p w14:paraId="01DC1C54" w14:textId="77777777" w:rsidR="006C18FC" w:rsidRPr="006E6581" w:rsidRDefault="006C18FC" w:rsidP="00C74C6F">
            <w:pPr>
              <w:pStyle w:val="TAC"/>
            </w:pPr>
            <w:r w:rsidRPr="006E6581">
              <w:t>NTN SAN ACS</w:t>
            </w:r>
          </w:p>
        </w:tc>
        <w:tc>
          <w:tcPr>
            <w:tcW w:w="0" w:type="auto"/>
            <w:vAlign w:val="center"/>
          </w:tcPr>
          <w:p w14:paraId="74376FC5" w14:textId="5A74DEC2" w:rsidR="006C18FC" w:rsidRPr="006E6581" w:rsidRDefault="006C18FC" w:rsidP="00C74C6F">
            <w:pPr>
              <w:pStyle w:val="TAC"/>
            </w:pPr>
            <w:r>
              <w:t>32.41</w:t>
            </w:r>
            <w:r w:rsidR="002354E1">
              <w:t xml:space="preserve"> dB</w:t>
            </w:r>
          </w:p>
        </w:tc>
      </w:tr>
      <w:tr w:rsidR="006C18FC" w:rsidRPr="006E6581" w14:paraId="5B5B362B" w14:textId="77777777" w:rsidTr="00C74C6F">
        <w:trPr>
          <w:trHeight w:val="341"/>
          <w:jc w:val="center"/>
        </w:trPr>
        <w:tc>
          <w:tcPr>
            <w:tcW w:w="0" w:type="auto"/>
            <w:vAlign w:val="center"/>
          </w:tcPr>
          <w:p w14:paraId="452A7962" w14:textId="77777777" w:rsidR="006C18FC" w:rsidRPr="006E6581" w:rsidRDefault="006C18FC" w:rsidP="00C74C6F">
            <w:pPr>
              <w:pStyle w:val="TAC"/>
            </w:pPr>
            <w:r w:rsidRPr="006E6581">
              <w:t>3</w:t>
            </w:r>
          </w:p>
        </w:tc>
        <w:tc>
          <w:tcPr>
            <w:tcW w:w="0" w:type="auto"/>
            <w:vAlign w:val="center"/>
          </w:tcPr>
          <w:p w14:paraId="097F7108" w14:textId="77777777" w:rsidR="006C18FC" w:rsidRPr="006E6581" w:rsidRDefault="006C18FC" w:rsidP="00C74C6F">
            <w:pPr>
              <w:pStyle w:val="TAC"/>
            </w:pPr>
            <w:r w:rsidRPr="006E6581">
              <w:t>NTN SAN ACLR</w:t>
            </w:r>
          </w:p>
        </w:tc>
        <w:tc>
          <w:tcPr>
            <w:tcW w:w="0" w:type="auto"/>
            <w:vAlign w:val="center"/>
          </w:tcPr>
          <w:p w14:paraId="791FFDDE" w14:textId="5847B2A6" w:rsidR="006C18FC" w:rsidRPr="006E6581" w:rsidRDefault="006C18FC" w:rsidP="00C74C6F">
            <w:pPr>
              <w:pStyle w:val="TAC"/>
            </w:pPr>
            <w:r w:rsidRPr="006E6581">
              <w:t>23.81</w:t>
            </w:r>
            <w:r w:rsidR="002354E1">
              <w:t xml:space="preserve"> dB</w:t>
            </w:r>
          </w:p>
        </w:tc>
      </w:tr>
      <w:tr w:rsidR="006C18FC" w:rsidRPr="006E6581" w14:paraId="63CD7609" w14:textId="77777777" w:rsidTr="00C74C6F">
        <w:trPr>
          <w:trHeight w:val="331"/>
          <w:jc w:val="center"/>
        </w:trPr>
        <w:tc>
          <w:tcPr>
            <w:tcW w:w="0" w:type="auto"/>
            <w:vAlign w:val="center"/>
          </w:tcPr>
          <w:p w14:paraId="5539E7A9" w14:textId="77777777" w:rsidR="006C18FC" w:rsidRPr="006E6581" w:rsidRDefault="006C18FC" w:rsidP="00C74C6F">
            <w:pPr>
              <w:pStyle w:val="TAC"/>
            </w:pPr>
            <w:r w:rsidRPr="006E6581">
              <w:t>4</w:t>
            </w:r>
          </w:p>
        </w:tc>
        <w:tc>
          <w:tcPr>
            <w:tcW w:w="0" w:type="auto"/>
            <w:vAlign w:val="center"/>
          </w:tcPr>
          <w:p w14:paraId="297928A5" w14:textId="77777777" w:rsidR="006C18FC" w:rsidRPr="006E6581" w:rsidRDefault="006C18FC" w:rsidP="00C74C6F">
            <w:pPr>
              <w:pStyle w:val="TAC"/>
            </w:pPr>
            <w:r w:rsidRPr="006E6581">
              <w:t>NTN UE ACLR</w:t>
            </w:r>
          </w:p>
        </w:tc>
        <w:tc>
          <w:tcPr>
            <w:tcW w:w="0" w:type="auto"/>
            <w:vAlign w:val="center"/>
          </w:tcPr>
          <w:p w14:paraId="28190B26" w14:textId="094AEB0D" w:rsidR="006C18FC" w:rsidRPr="006E6581" w:rsidRDefault="006C18FC" w:rsidP="00C74C6F">
            <w:pPr>
              <w:pStyle w:val="TAC"/>
            </w:pPr>
            <w:r w:rsidRPr="006E6581">
              <w:t>28.18</w:t>
            </w:r>
            <w:r w:rsidR="002354E1">
              <w:t xml:space="preserve"> dB</w:t>
            </w:r>
          </w:p>
        </w:tc>
      </w:tr>
      <w:tr w:rsidR="006C18FC" w:rsidRPr="006E6581" w14:paraId="4E4387EE" w14:textId="77777777" w:rsidTr="00C74C6F">
        <w:trPr>
          <w:trHeight w:val="341"/>
          <w:jc w:val="center"/>
        </w:trPr>
        <w:tc>
          <w:tcPr>
            <w:tcW w:w="0" w:type="auto"/>
            <w:vAlign w:val="center"/>
          </w:tcPr>
          <w:p w14:paraId="5C36312D" w14:textId="77777777" w:rsidR="006C18FC" w:rsidRPr="006E6581" w:rsidRDefault="006C18FC" w:rsidP="00C74C6F">
            <w:pPr>
              <w:pStyle w:val="TAC"/>
            </w:pPr>
            <w:r w:rsidRPr="006E6581">
              <w:t>5</w:t>
            </w:r>
          </w:p>
        </w:tc>
        <w:tc>
          <w:tcPr>
            <w:tcW w:w="0" w:type="auto"/>
            <w:vAlign w:val="center"/>
          </w:tcPr>
          <w:p w14:paraId="2609797F" w14:textId="77777777" w:rsidR="006C18FC" w:rsidRPr="006E6581" w:rsidRDefault="006C18FC" w:rsidP="00C74C6F">
            <w:pPr>
              <w:pStyle w:val="TAC"/>
            </w:pPr>
            <w:r w:rsidRPr="006E6581">
              <w:t>NTN UE ACLR</w:t>
            </w:r>
          </w:p>
        </w:tc>
        <w:tc>
          <w:tcPr>
            <w:tcW w:w="0" w:type="auto"/>
            <w:vAlign w:val="center"/>
          </w:tcPr>
          <w:p w14:paraId="5486B110" w14:textId="48C0F06D" w:rsidR="006C18FC" w:rsidRPr="006E6581" w:rsidRDefault="006C18FC" w:rsidP="00C74C6F">
            <w:pPr>
              <w:pStyle w:val="TAC"/>
            </w:pPr>
            <w:r w:rsidRPr="006E6581">
              <w:t>27.51</w:t>
            </w:r>
            <w:r w:rsidR="002354E1">
              <w:t xml:space="preserve"> dB</w:t>
            </w:r>
          </w:p>
        </w:tc>
      </w:tr>
      <w:tr w:rsidR="006C18FC" w:rsidRPr="006E6581" w14:paraId="21DC53CB" w14:textId="77777777" w:rsidTr="00C74C6F">
        <w:trPr>
          <w:trHeight w:val="331"/>
          <w:jc w:val="center"/>
        </w:trPr>
        <w:tc>
          <w:tcPr>
            <w:tcW w:w="0" w:type="auto"/>
            <w:vAlign w:val="center"/>
          </w:tcPr>
          <w:p w14:paraId="0FC29C7E" w14:textId="77777777" w:rsidR="006C18FC" w:rsidRPr="006E6581" w:rsidRDefault="006C18FC" w:rsidP="00C74C6F">
            <w:pPr>
              <w:pStyle w:val="TAC"/>
            </w:pPr>
            <w:r w:rsidRPr="006E6581">
              <w:t>6</w:t>
            </w:r>
          </w:p>
        </w:tc>
        <w:tc>
          <w:tcPr>
            <w:tcW w:w="0" w:type="auto"/>
            <w:vAlign w:val="center"/>
          </w:tcPr>
          <w:p w14:paraId="37FA37E2" w14:textId="77777777" w:rsidR="006C18FC" w:rsidRPr="006E6581" w:rsidRDefault="006C18FC" w:rsidP="00C74C6F">
            <w:pPr>
              <w:pStyle w:val="TAC"/>
            </w:pPr>
            <w:r w:rsidRPr="006E6581">
              <w:t>NTN SAN ACS</w:t>
            </w:r>
          </w:p>
        </w:tc>
        <w:tc>
          <w:tcPr>
            <w:tcW w:w="0" w:type="auto"/>
            <w:vAlign w:val="center"/>
          </w:tcPr>
          <w:p w14:paraId="153EB617" w14:textId="77777777" w:rsidR="006C18FC" w:rsidRPr="006E6581" w:rsidRDefault="006C18FC" w:rsidP="00C74C6F">
            <w:pPr>
              <w:pStyle w:val="TAC"/>
            </w:pPr>
            <w:r>
              <w:t>[TBD]</w:t>
            </w:r>
          </w:p>
        </w:tc>
      </w:tr>
    </w:tbl>
    <w:p w14:paraId="1C875882" w14:textId="77777777" w:rsidR="006C18FC" w:rsidRPr="006E6581" w:rsidRDefault="006C18FC" w:rsidP="006C18FC">
      <w:pPr>
        <w:rPr>
          <w:rFonts w:eastAsia="等线"/>
        </w:rPr>
      </w:pPr>
    </w:p>
    <w:p w14:paraId="0F5B2AD4" w14:textId="6193586C"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6.5-3.</w:t>
      </w:r>
    </w:p>
    <w:p w14:paraId="3786B1F3" w14:textId="77777777" w:rsidR="006C18FC" w:rsidRPr="006E6581" w:rsidRDefault="006C18FC" w:rsidP="00C74C6F">
      <w:pPr>
        <w:pStyle w:val="TH"/>
      </w:pPr>
      <w:r w:rsidRPr="006E6581">
        <w:lastRenderedPageBreak/>
        <w:t>Table 6.5-3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535F98F2" w14:textId="77777777" w:rsidTr="006C18FC">
        <w:trPr>
          <w:jc w:val="center"/>
        </w:trPr>
        <w:tc>
          <w:tcPr>
            <w:tcW w:w="2628" w:type="dxa"/>
            <w:gridSpan w:val="2"/>
            <w:shd w:val="clear" w:color="auto" w:fill="auto"/>
          </w:tcPr>
          <w:p w14:paraId="45659430" w14:textId="77777777" w:rsidR="006C18FC" w:rsidRPr="006E6581" w:rsidRDefault="006C18FC" w:rsidP="00C74C6F">
            <w:pPr>
              <w:pStyle w:val="TAH"/>
            </w:pPr>
            <w:r w:rsidRPr="006E6581">
              <w:t>NR-NTN</w:t>
            </w:r>
          </w:p>
        </w:tc>
        <w:tc>
          <w:tcPr>
            <w:tcW w:w="2610" w:type="dxa"/>
            <w:shd w:val="clear" w:color="auto" w:fill="auto"/>
          </w:tcPr>
          <w:p w14:paraId="64F2D844" w14:textId="77777777" w:rsidR="006C18FC" w:rsidRPr="006E6581" w:rsidRDefault="006C18FC" w:rsidP="00C74C6F">
            <w:pPr>
              <w:pStyle w:val="TAH"/>
            </w:pPr>
            <w:r w:rsidRPr="006E6581">
              <w:t>Values</w:t>
            </w:r>
          </w:p>
        </w:tc>
      </w:tr>
      <w:tr w:rsidR="006C18FC" w:rsidRPr="006E6581" w14:paraId="7B8F5A81" w14:textId="77777777" w:rsidTr="006C18FC">
        <w:trPr>
          <w:jc w:val="center"/>
        </w:trPr>
        <w:tc>
          <w:tcPr>
            <w:tcW w:w="1278" w:type="dxa"/>
            <w:vMerge w:val="restart"/>
            <w:shd w:val="clear" w:color="auto" w:fill="auto"/>
            <w:vAlign w:val="center"/>
          </w:tcPr>
          <w:p w14:paraId="157B5981" w14:textId="77777777" w:rsidR="006C18FC" w:rsidRPr="006E6581" w:rsidRDefault="006C18FC" w:rsidP="00C74C6F">
            <w:pPr>
              <w:pStyle w:val="TAC"/>
            </w:pPr>
            <w:r w:rsidRPr="006E6581">
              <w:t>SAN</w:t>
            </w:r>
          </w:p>
        </w:tc>
        <w:tc>
          <w:tcPr>
            <w:tcW w:w="1350" w:type="dxa"/>
            <w:shd w:val="clear" w:color="auto" w:fill="auto"/>
            <w:vAlign w:val="center"/>
          </w:tcPr>
          <w:p w14:paraId="38255852" w14:textId="77777777" w:rsidR="006C18FC" w:rsidRPr="006E6581" w:rsidRDefault="006C18FC" w:rsidP="00C74C6F">
            <w:pPr>
              <w:pStyle w:val="TAC"/>
            </w:pPr>
            <w:r w:rsidRPr="006E6581">
              <w:t>ACLR</w:t>
            </w:r>
          </w:p>
        </w:tc>
        <w:tc>
          <w:tcPr>
            <w:tcW w:w="2610" w:type="dxa"/>
            <w:shd w:val="clear" w:color="auto" w:fill="auto"/>
          </w:tcPr>
          <w:p w14:paraId="0BBA0CF2" w14:textId="77777777" w:rsidR="006C18FC" w:rsidRPr="006E6581" w:rsidRDefault="006C18FC" w:rsidP="00C74C6F">
            <w:pPr>
              <w:pStyle w:val="TAC"/>
            </w:pPr>
            <w:r w:rsidRPr="006E6581">
              <w:t>[TBD]</w:t>
            </w:r>
          </w:p>
        </w:tc>
      </w:tr>
      <w:tr w:rsidR="006C18FC" w:rsidRPr="006E6581" w14:paraId="0D5AF54A" w14:textId="77777777" w:rsidTr="006C18FC">
        <w:trPr>
          <w:jc w:val="center"/>
        </w:trPr>
        <w:tc>
          <w:tcPr>
            <w:tcW w:w="1278" w:type="dxa"/>
            <w:vMerge/>
            <w:shd w:val="clear" w:color="auto" w:fill="auto"/>
            <w:vAlign w:val="center"/>
          </w:tcPr>
          <w:p w14:paraId="459008B7" w14:textId="77777777" w:rsidR="006C18FC" w:rsidRPr="006E6581" w:rsidRDefault="006C18FC" w:rsidP="00C74C6F">
            <w:pPr>
              <w:pStyle w:val="TAC"/>
            </w:pPr>
          </w:p>
        </w:tc>
        <w:tc>
          <w:tcPr>
            <w:tcW w:w="1350" w:type="dxa"/>
            <w:shd w:val="clear" w:color="auto" w:fill="auto"/>
            <w:vAlign w:val="center"/>
          </w:tcPr>
          <w:p w14:paraId="41AB2614" w14:textId="77777777" w:rsidR="006C18FC" w:rsidRPr="006E6581" w:rsidRDefault="006C18FC" w:rsidP="00C74C6F">
            <w:pPr>
              <w:pStyle w:val="TAC"/>
            </w:pPr>
            <w:r w:rsidRPr="006E6581">
              <w:t>ACS</w:t>
            </w:r>
          </w:p>
        </w:tc>
        <w:tc>
          <w:tcPr>
            <w:tcW w:w="2610" w:type="dxa"/>
            <w:shd w:val="clear" w:color="auto" w:fill="auto"/>
          </w:tcPr>
          <w:p w14:paraId="5DE09FAF" w14:textId="77777777" w:rsidR="006C18FC" w:rsidRPr="006E6581" w:rsidRDefault="006C18FC" w:rsidP="00C74C6F">
            <w:pPr>
              <w:pStyle w:val="TAC"/>
            </w:pPr>
            <w:r w:rsidRPr="006E6581">
              <w:t>[TBD]</w:t>
            </w:r>
          </w:p>
        </w:tc>
      </w:tr>
      <w:tr w:rsidR="006C18FC" w:rsidRPr="006E6581" w14:paraId="30DF7D23" w14:textId="77777777" w:rsidTr="006C18FC">
        <w:trPr>
          <w:jc w:val="center"/>
        </w:trPr>
        <w:tc>
          <w:tcPr>
            <w:tcW w:w="1278" w:type="dxa"/>
            <w:vMerge w:val="restart"/>
            <w:shd w:val="clear" w:color="auto" w:fill="auto"/>
            <w:vAlign w:val="center"/>
          </w:tcPr>
          <w:p w14:paraId="7580BCE5" w14:textId="77777777" w:rsidR="006C18FC" w:rsidRPr="006E6581" w:rsidRDefault="006C18FC" w:rsidP="00C74C6F">
            <w:pPr>
              <w:pStyle w:val="TAC"/>
            </w:pPr>
            <w:r w:rsidRPr="006E6581">
              <w:t>UE</w:t>
            </w:r>
          </w:p>
        </w:tc>
        <w:tc>
          <w:tcPr>
            <w:tcW w:w="1350" w:type="dxa"/>
            <w:shd w:val="clear" w:color="auto" w:fill="auto"/>
            <w:vAlign w:val="center"/>
          </w:tcPr>
          <w:p w14:paraId="66DB930D" w14:textId="77777777" w:rsidR="006C18FC" w:rsidRPr="006E6581" w:rsidRDefault="006C18FC" w:rsidP="00C74C6F">
            <w:pPr>
              <w:pStyle w:val="TAC"/>
            </w:pPr>
            <w:r w:rsidRPr="006E6581">
              <w:t>ACLR</w:t>
            </w:r>
          </w:p>
        </w:tc>
        <w:tc>
          <w:tcPr>
            <w:tcW w:w="2610" w:type="dxa"/>
            <w:shd w:val="clear" w:color="auto" w:fill="auto"/>
          </w:tcPr>
          <w:p w14:paraId="10A54F4A" w14:textId="77777777" w:rsidR="006C18FC" w:rsidRPr="006E6581" w:rsidRDefault="006C18FC" w:rsidP="00C74C6F">
            <w:pPr>
              <w:pStyle w:val="TAC"/>
            </w:pPr>
            <w:r w:rsidRPr="006E6581">
              <w:t>30 dB</w:t>
            </w:r>
          </w:p>
        </w:tc>
      </w:tr>
      <w:tr w:rsidR="006C18FC" w:rsidRPr="006E6581" w14:paraId="57D724B3" w14:textId="77777777" w:rsidTr="006C18FC">
        <w:trPr>
          <w:jc w:val="center"/>
        </w:trPr>
        <w:tc>
          <w:tcPr>
            <w:tcW w:w="1278" w:type="dxa"/>
            <w:vMerge/>
            <w:shd w:val="clear" w:color="auto" w:fill="auto"/>
            <w:vAlign w:val="center"/>
          </w:tcPr>
          <w:p w14:paraId="08D0647C" w14:textId="77777777" w:rsidR="006C18FC" w:rsidRPr="006E6581" w:rsidRDefault="006C18FC" w:rsidP="00C74C6F">
            <w:pPr>
              <w:pStyle w:val="TAC"/>
            </w:pPr>
          </w:p>
        </w:tc>
        <w:tc>
          <w:tcPr>
            <w:tcW w:w="1350" w:type="dxa"/>
            <w:shd w:val="clear" w:color="auto" w:fill="auto"/>
            <w:vAlign w:val="center"/>
          </w:tcPr>
          <w:p w14:paraId="3DABA870" w14:textId="77777777" w:rsidR="006C18FC" w:rsidRPr="006E6581" w:rsidRDefault="006C18FC" w:rsidP="00C74C6F">
            <w:pPr>
              <w:pStyle w:val="TAC"/>
            </w:pPr>
            <w:r w:rsidRPr="006E6581">
              <w:t>ACS</w:t>
            </w:r>
          </w:p>
        </w:tc>
        <w:tc>
          <w:tcPr>
            <w:tcW w:w="2610" w:type="dxa"/>
            <w:shd w:val="clear" w:color="auto" w:fill="auto"/>
          </w:tcPr>
          <w:p w14:paraId="7D699DC9" w14:textId="77777777" w:rsidR="006C18FC" w:rsidRPr="006E6581" w:rsidRDefault="006C18FC" w:rsidP="00C74C6F">
            <w:pPr>
              <w:pStyle w:val="TAC"/>
            </w:pPr>
            <w:r w:rsidRPr="006E6581">
              <w:t>33 dB</w:t>
            </w:r>
          </w:p>
        </w:tc>
      </w:tr>
    </w:tbl>
    <w:p w14:paraId="73A7CA74" w14:textId="77777777" w:rsidR="002B0907" w:rsidRDefault="002B0907" w:rsidP="002B0907"/>
    <w:p w14:paraId="070EC5C5" w14:textId="77777777" w:rsidR="002B0907" w:rsidRDefault="002B0907" w:rsidP="002B0907">
      <w:pPr>
        <w:pStyle w:val="1"/>
        <w:ind w:leftChars="-2" w:left="428" w:hangingChars="120" w:hanging="432"/>
      </w:pPr>
      <w:bookmarkStart w:id="176" w:name="_Toc87889267"/>
      <w:bookmarkStart w:id="177" w:name="_Toc94170374"/>
      <w:bookmarkStart w:id="178" w:name="_Toc94298524"/>
      <w:r>
        <w:t>7</w:t>
      </w:r>
      <w:r>
        <w:tab/>
        <w:t>RF requirements</w:t>
      </w:r>
      <w:bookmarkEnd w:id="176"/>
      <w:bookmarkEnd w:id="177"/>
      <w:bookmarkEnd w:id="178"/>
    </w:p>
    <w:p w14:paraId="5CC5D355" w14:textId="77777777" w:rsidR="002B0907" w:rsidRDefault="002B0907" w:rsidP="002B0907">
      <w:pPr>
        <w:pStyle w:val="2"/>
        <w:ind w:left="432" w:hanging="432"/>
      </w:pPr>
      <w:bookmarkStart w:id="179" w:name="_Toc87889268"/>
      <w:bookmarkStart w:id="180" w:name="_Toc94170375"/>
      <w:bookmarkStart w:id="181" w:name="_Toc94298525"/>
      <w:r>
        <w:t>7.1</w:t>
      </w:r>
      <w:r>
        <w:tab/>
        <w:t>Reference points for RF requirements</w:t>
      </w:r>
      <w:bookmarkEnd w:id="179"/>
      <w:bookmarkEnd w:id="180"/>
      <w:bookmarkEnd w:id="181"/>
    </w:p>
    <w:p w14:paraId="2C4949A2" w14:textId="77777777" w:rsidR="002B0907" w:rsidRDefault="002B0907" w:rsidP="002B0907">
      <w:r>
        <w:t xml:space="preserve">[To be </w:t>
      </w:r>
      <w:r w:rsidR="00046B9C">
        <w:rPr>
          <w:rFonts w:hint="eastAsia"/>
          <w:lang w:eastAsia="zh-CN"/>
        </w:rPr>
        <w:t>updated</w:t>
      </w:r>
      <w:r>
        <w:t>]</w:t>
      </w:r>
    </w:p>
    <w:p w14:paraId="129A98F5" w14:textId="77777777" w:rsidR="002B0907" w:rsidRDefault="002B0907" w:rsidP="002B0907">
      <w:pPr>
        <w:pStyle w:val="2"/>
        <w:ind w:left="432" w:hanging="432"/>
      </w:pPr>
      <w:bookmarkStart w:id="182" w:name="_Toc87889269"/>
      <w:bookmarkStart w:id="183" w:name="_Toc94170376"/>
      <w:bookmarkStart w:id="184" w:name="_Toc94298526"/>
      <w:r>
        <w:t>7.2</w:t>
      </w:r>
      <w:r>
        <w:tab/>
        <w:t>Common issues for satellite access node and NTN UE</w:t>
      </w:r>
      <w:bookmarkEnd w:id="182"/>
      <w:bookmarkEnd w:id="183"/>
      <w:bookmarkEnd w:id="184"/>
    </w:p>
    <w:p w14:paraId="4FEA9EF5" w14:textId="77777777" w:rsidR="002B0907" w:rsidRDefault="002B0907" w:rsidP="002B0907">
      <w:pPr>
        <w:pStyle w:val="3"/>
        <w:ind w:left="0" w:firstLine="0"/>
      </w:pPr>
      <w:bookmarkStart w:id="185" w:name="_Toc94170377"/>
      <w:bookmarkStart w:id="186" w:name="_Toc87889270"/>
      <w:bookmarkStart w:id="187" w:name="_Toc94298527"/>
      <w:r>
        <w:rPr>
          <w:lang w:eastAsia="zh-CN"/>
        </w:rPr>
        <w:t>7.2.1</w:t>
      </w:r>
      <w:r>
        <w:rPr>
          <w:rFonts w:cs="Arial"/>
          <w:lang w:eastAsia="zh-CN"/>
        </w:rPr>
        <w:tab/>
      </w:r>
      <w:r>
        <w:t>Operating bands</w:t>
      </w:r>
      <w:bookmarkEnd w:id="185"/>
      <w:bookmarkEnd w:id="187"/>
      <w:r>
        <w:t xml:space="preserve"> </w:t>
      </w:r>
      <w:bookmarkEnd w:id="186"/>
    </w:p>
    <w:p w14:paraId="76E1006E" w14:textId="589F7247"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2.1-1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0EB0DB4F" w:rsidR="002F38DB" w:rsidRDefault="002F38DB" w:rsidP="002F38DB">
      <w:pPr>
        <w:pStyle w:val="TH"/>
        <w:rPr>
          <w:lang w:eastAsia="ja-JP"/>
        </w:rPr>
      </w:pPr>
      <w:r>
        <w:t xml:space="preserve">Table </w:t>
      </w:r>
      <w:r>
        <w:rPr>
          <w:lang w:val="en-US"/>
        </w:rPr>
        <w:t>7</w:t>
      </w:r>
      <w:r>
        <w:t>.2</w:t>
      </w:r>
      <w:r>
        <w:rPr>
          <w:rFonts w:hint="eastAsia"/>
          <w:lang w:val="en-US"/>
        </w:rPr>
        <w:t>.1</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C74C6F">
              <w:rPr>
                <w:rFonts w:ascii="Arial" w:hAnsi="Arial" w:cs="Arial"/>
                <w:b/>
                <w:i/>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88" w:name="_Toc87889271"/>
    </w:p>
    <w:p w14:paraId="2715568B" w14:textId="77777777" w:rsidR="002B0907" w:rsidRDefault="002B0907" w:rsidP="002B0907">
      <w:pPr>
        <w:pStyle w:val="3"/>
        <w:ind w:left="0" w:firstLine="0"/>
      </w:pPr>
      <w:bookmarkStart w:id="189" w:name="_Toc94170378"/>
      <w:bookmarkStart w:id="190" w:name="_Toc94298528"/>
      <w:r>
        <w:rPr>
          <w:lang w:eastAsia="zh-CN"/>
        </w:rPr>
        <w:t>7.2.2</w:t>
      </w:r>
      <w:r>
        <w:rPr>
          <w:rFonts w:cs="Arial"/>
          <w:lang w:eastAsia="zh-CN"/>
        </w:rPr>
        <w:tab/>
      </w:r>
      <w:r>
        <w:t>Channel bandwidth, SCS and spectral utilization</w:t>
      </w:r>
      <w:bookmarkEnd w:id="188"/>
      <w:bookmarkEnd w:id="189"/>
      <w:bookmarkEnd w:id="190"/>
    </w:p>
    <w:p w14:paraId="78A5DAA6" w14:textId="24716BF4"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system].</w:t>
      </w:r>
    </w:p>
    <w:p w14:paraId="0DC20F70" w14:textId="7B45FA1E"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.2-1.</w:t>
      </w:r>
    </w:p>
    <w:p w14:paraId="68D6FC59" w14:textId="2B294C2F" w:rsidR="002F38DB" w:rsidRDefault="002F38DB" w:rsidP="002F38DB">
      <w:pPr>
        <w:pStyle w:val="TH"/>
        <w:rPr>
          <w:rFonts w:asciiTheme="minorBidi" w:hAnsiTheme="minorBidi"/>
          <w:sz w:val="21"/>
          <w:szCs w:val="22"/>
        </w:rPr>
      </w:pPr>
      <w:r>
        <w:lastRenderedPageBreak/>
        <w:t xml:space="preserve">Table </w:t>
      </w:r>
      <w:r>
        <w:rPr>
          <w:lang w:val="en-US"/>
        </w:rPr>
        <w:t>7</w:t>
      </w:r>
      <w:r>
        <w:t>.2</w:t>
      </w:r>
      <w:r>
        <w:rPr>
          <w:rFonts w:hint="eastAsia"/>
          <w:lang w:val="en-US"/>
        </w:rPr>
        <w:t>.2</w:t>
      </w:r>
      <w:r>
        <w:t>-</w:t>
      </w:r>
      <w:r>
        <w:rPr>
          <w:rFonts w:hint="eastAsia"/>
          <w:lang w:val="en-US"/>
        </w:rPr>
        <w:t>1</w:t>
      </w:r>
      <w:r>
        <w:t xml:space="preserve">:  </w:t>
      </w:r>
      <w:r>
        <w:rPr>
          <w:rFonts w:hint="eastAsia"/>
          <w:lang w:val="en-US" w:eastAsia="zh-CN"/>
        </w:rPr>
        <w:t>C</w:t>
      </w:r>
      <w:r>
        <w:rPr>
          <w:i/>
        </w:rPr>
        <w:t>hannel bandwidths</w:t>
      </w:r>
      <w:r>
        <w:t xml:space="preserve"> and SCS per </w:t>
      </w:r>
      <w:r>
        <w:rPr>
          <w:rFonts w:hint="eastAsia"/>
          <w:lang w:val="en-US"/>
        </w:rPr>
        <w:t xml:space="preserve">NTN </w:t>
      </w:r>
      <w:r w:rsidR="00C81762">
        <w:rPr>
          <w:lang w:val="en-US"/>
        </w:rPr>
        <w:t xml:space="preserve">satellite </w:t>
      </w:r>
      <w:r>
        <w:t>operating band in FR1</w:t>
      </w:r>
    </w:p>
    <w:tbl>
      <w:tblPr>
        <w:tblStyle w:val="a8"/>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46994A0F" w:rsidR="002F38DB" w:rsidRDefault="002F38DB" w:rsidP="00CD275F">
            <w:pPr>
              <w:pStyle w:val="TAC"/>
              <w:rPr>
                <w:rFonts w:eastAsia="Yu Mincho"/>
              </w:rPr>
            </w:pPr>
          </w:p>
        </w:tc>
        <w:tc>
          <w:tcPr>
            <w:tcW w:w="1132" w:type="dxa"/>
          </w:tcPr>
          <w:p w14:paraId="0AE0CA44" w14:textId="01BAF05A" w:rsidR="002F38DB" w:rsidRDefault="002F38DB" w:rsidP="00CD275F">
            <w:pPr>
              <w:pStyle w:val="TAC"/>
              <w:rPr>
                <w:rFonts w:eastAsia="Yu Mincho"/>
              </w:rPr>
            </w:pPr>
          </w:p>
        </w:tc>
        <w:tc>
          <w:tcPr>
            <w:tcW w:w="1132" w:type="dxa"/>
            <w:vAlign w:val="center"/>
          </w:tcPr>
          <w:p w14:paraId="6CBC377E" w14:textId="7BA36A6F" w:rsidR="002F38DB" w:rsidRDefault="002F38DB" w:rsidP="00CD275F">
            <w:pPr>
              <w:pStyle w:val="TAC"/>
              <w:rPr>
                <w:rFonts w:eastAsia="Yu Mincho"/>
              </w:rPr>
            </w:pPr>
          </w:p>
        </w:tc>
        <w:tc>
          <w:tcPr>
            <w:tcW w:w="1133" w:type="dxa"/>
            <w:vAlign w:val="center"/>
          </w:tcPr>
          <w:p w14:paraId="0BA9BDBC" w14:textId="473717F1" w:rsidR="002F38DB" w:rsidRDefault="002F38DB" w:rsidP="00CD275F">
            <w:pPr>
              <w:pStyle w:val="TAC"/>
              <w:rPr>
                <w:rFonts w:eastAsia="Yu Mincho"/>
              </w:rPr>
            </w:pPr>
          </w:p>
        </w:tc>
        <w:tc>
          <w:tcPr>
            <w:tcW w:w="1133" w:type="dxa"/>
            <w:vAlign w:val="center"/>
          </w:tcPr>
          <w:p w14:paraId="09E08A93" w14:textId="279E4D72" w:rsidR="002F38DB" w:rsidRDefault="002F38DB" w:rsidP="00CD275F">
            <w:pPr>
              <w:pStyle w:val="TAC"/>
              <w:rPr>
                <w:rFonts w:eastAsia="Yu Mincho"/>
              </w:rPr>
            </w:pPr>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526BC49B" w:rsidR="002F38DB" w:rsidRDefault="002F38DB" w:rsidP="00CD275F">
            <w:pPr>
              <w:pStyle w:val="TAC"/>
              <w:rPr>
                <w:rFonts w:eastAsia="Yu Mincho"/>
              </w:rPr>
            </w:pPr>
          </w:p>
        </w:tc>
        <w:tc>
          <w:tcPr>
            <w:tcW w:w="1132" w:type="dxa"/>
            <w:tcBorders>
              <w:left w:val="single" w:sz="4" w:space="0" w:color="000000" w:themeColor="text1"/>
            </w:tcBorders>
            <w:vAlign w:val="center"/>
          </w:tcPr>
          <w:p w14:paraId="44C41C55" w14:textId="0B624A40" w:rsidR="002F38DB" w:rsidRDefault="002F38DB" w:rsidP="00CD275F">
            <w:pPr>
              <w:pStyle w:val="TAC"/>
              <w:rPr>
                <w:rFonts w:eastAsia="Yu Mincho"/>
              </w:rPr>
            </w:pPr>
          </w:p>
        </w:tc>
        <w:tc>
          <w:tcPr>
            <w:tcW w:w="1132" w:type="dxa"/>
          </w:tcPr>
          <w:p w14:paraId="327FD334" w14:textId="77777777" w:rsidR="002F38DB" w:rsidRDefault="002F38DB" w:rsidP="00CD275F">
            <w:pPr>
              <w:pStyle w:val="TAC"/>
              <w:rPr>
                <w:rFonts w:eastAsia="Yu Mincho"/>
              </w:rPr>
            </w:pPr>
          </w:p>
        </w:tc>
        <w:tc>
          <w:tcPr>
            <w:tcW w:w="1132" w:type="dxa"/>
          </w:tcPr>
          <w:p w14:paraId="6CD64210" w14:textId="54C727DB" w:rsidR="002F38DB" w:rsidRDefault="002F38DB" w:rsidP="00CD275F">
            <w:pPr>
              <w:pStyle w:val="TAC"/>
              <w:rPr>
                <w:rFonts w:eastAsia="Yu Mincho"/>
              </w:rPr>
            </w:pPr>
          </w:p>
        </w:tc>
        <w:tc>
          <w:tcPr>
            <w:tcW w:w="1133" w:type="dxa"/>
            <w:vAlign w:val="center"/>
          </w:tcPr>
          <w:p w14:paraId="72B14749" w14:textId="7750D5A5" w:rsidR="002F38DB" w:rsidRDefault="002F38DB" w:rsidP="00CD275F">
            <w:pPr>
              <w:pStyle w:val="TAC"/>
              <w:rPr>
                <w:rFonts w:eastAsia="Yu Mincho"/>
              </w:rPr>
            </w:pPr>
          </w:p>
        </w:tc>
        <w:tc>
          <w:tcPr>
            <w:tcW w:w="1133" w:type="dxa"/>
            <w:vAlign w:val="center"/>
          </w:tcPr>
          <w:p w14:paraId="1608B5E1" w14:textId="73211A04" w:rsidR="002F38DB" w:rsidRDefault="002F38DB" w:rsidP="00CD275F">
            <w:pPr>
              <w:pStyle w:val="TAC"/>
              <w:rPr>
                <w:rFonts w:eastAsia="Yu Mincho"/>
              </w:rPr>
            </w:pPr>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57F00E0D" w:rsidR="002F38DB" w:rsidRDefault="002F38DB" w:rsidP="00CD275F">
            <w:pPr>
              <w:pStyle w:val="TAC"/>
            </w:pPr>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2F57F9A4" w:rsidR="002F38DB" w:rsidRDefault="002F38DB" w:rsidP="00CD275F">
            <w:pPr>
              <w:pStyle w:val="TAC"/>
            </w:pPr>
          </w:p>
        </w:tc>
        <w:tc>
          <w:tcPr>
            <w:tcW w:w="1133" w:type="dxa"/>
            <w:vAlign w:val="center"/>
          </w:tcPr>
          <w:p w14:paraId="2664642C" w14:textId="5D10D827" w:rsidR="002F38DB" w:rsidRDefault="002F38DB" w:rsidP="00CD275F">
            <w:pPr>
              <w:pStyle w:val="TAC"/>
            </w:pPr>
          </w:p>
        </w:tc>
        <w:tc>
          <w:tcPr>
            <w:tcW w:w="1133" w:type="dxa"/>
            <w:vAlign w:val="center"/>
          </w:tcPr>
          <w:p w14:paraId="7463BABB" w14:textId="6A412642" w:rsidR="002F38DB" w:rsidRDefault="002F38DB" w:rsidP="00CD275F">
            <w:pPr>
              <w:pStyle w:val="TAC"/>
            </w:pP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1DD52E8A" w14:textId="77777777" w:rsidR="002B0907" w:rsidRDefault="002B0907" w:rsidP="002B0907">
      <w:pPr>
        <w:pStyle w:val="3"/>
        <w:ind w:left="0" w:firstLine="0"/>
      </w:pPr>
      <w:bookmarkStart w:id="191" w:name="_Toc87889272"/>
      <w:bookmarkStart w:id="192" w:name="_Toc94170379"/>
      <w:bookmarkStart w:id="193" w:name="_Toc94298529"/>
      <w:r>
        <w:rPr>
          <w:lang w:eastAsia="zh-CN"/>
        </w:rPr>
        <w:t>7.2.3</w:t>
      </w:r>
      <w:r>
        <w:rPr>
          <w:rFonts w:cs="Arial"/>
          <w:lang w:eastAsia="zh-CN"/>
        </w:rPr>
        <w:tab/>
      </w:r>
      <w:r>
        <w:t>Channel raster and sync raster</w:t>
      </w:r>
      <w:bookmarkEnd w:id="191"/>
      <w:bookmarkEnd w:id="192"/>
      <w:bookmarkEnd w:id="193"/>
    </w:p>
    <w:p w14:paraId="166723E6" w14:textId="5F4E3AB7" w:rsidR="00CB7E64" w:rsidRDefault="00C31564" w:rsidP="006B6F8B">
      <w:pPr>
        <w:pStyle w:val="4"/>
        <w:rPr>
          <w:lang w:eastAsia="zh-CN"/>
        </w:rPr>
      </w:pPr>
      <w:bookmarkStart w:id="194" w:name="_Toc87889273"/>
      <w:bookmarkStart w:id="195" w:name="_Toc94170380"/>
      <w:bookmarkStart w:id="196" w:name="_Toc94298530"/>
      <w:r w:rsidRPr="006B6F8B">
        <w:t>7.2.3.1</w:t>
      </w:r>
      <w:r w:rsidRPr="006B6F8B">
        <w:tab/>
      </w:r>
      <w:bookmarkEnd w:id="194"/>
      <w:r w:rsidR="00F11C45">
        <w:t>Channel raster</w:t>
      </w:r>
      <w:bookmarkEnd w:id="195"/>
      <w:bookmarkEnd w:id="196"/>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600AEF35"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7.2.3.1-2.</w:t>
      </w:r>
    </w:p>
    <w:p w14:paraId="25C8FB66" w14:textId="77777777" w:rsidR="00F11C45" w:rsidRPr="00B966D0" w:rsidRDefault="00F11C45" w:rsidP="00F11C45">
      <w:pPr>
        <w:pStyle w:val="TH"/>
      </w:pPr>
      <w:r w:rsidRPr="00B966D0">
        <w:t>T</w:t>
      </w:r>
      <w:r w:rsidRPr="00B966D0">
        <w:rPr>
          <w:rFonts w:hint="eastAsia"/>
        </w:rPr>
        <w:t xml:space="preserve">able </w:t>
      </w:r>
      <w:r>
        <w:rPr>
          <w:rFonts w:hint="eastAsia"/>
          <w:lang w:eastAsia="zh-CN"/>
        </w:rPr>
        <w:t>7.2.3.1</w:t>
      </w:r>
      <w:r>
        <w:rPr>
          <w:rFonts w:hint="eastAsia"/>
        </w:rPr>
        <w:t>-</w:t>
      </w:r>
      <w:r>
        <w:rPr>
          <w:rFonts w:hint="eastAsia"/>
          <w:lang w:eastAsia="zh-CN"/>
        </w:rPr>
        <w:t>2</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satellite </w:t>
            </w:r>
            <w:r w:rsidR="00F11C45" w:rsidRPr="00F95B02">
              <w:rPr>
                <w:i/>
              </w:rPr>
              <w:t>band</w:t>
            </w:r>
            <w:r>
              <w:rPr>
                <w:i/>
              </w:rPr>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77777777" w:rsidR="00F11C45" w:rsidRDefault="00F11C45" w:rsidP="00F11C45">
      <w:pPr>
        <w:pStyle w:val="4"/>
      </w:pPr>
      <w:bookmarkStart w:id="197" w:name="_Toc94170381"/>
      <w:bookmarkStart w:id="198" w:name="_Toc94298531"/>
      <w:r>
        <w:rPr>
          <w:rFonts w:hint="eastAsia"/>
        </w:rPr>
        <w:t>7.2.3.2 Sync raster</w:t>
      </w:r>
      <w:bookmarkEnd w:id="197"/>
      <w:bookmarkEnd w:id="198"/>
    </w:p>
    <w:p w14:paraId="31CD7388" w14:textId="44E1B0D5"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7.2.3.1-2.</w:t>
      </w:r>
    </w:p>
    <w:p w14:paraId="31D5FEBA" w14:textId="77777777"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7.2.3.1</w:t>
      </w:r>
      <w:r w:rsidRPr="00A7225E">
        <w:rPr>
          <w:rFonts w:hint="eastAsia"/>
          <w:lang w:val="en-US" w:eastAsia="zh-CN"/>
        </w:rPr>
        <w:t xml:space="preserve">-2 </w:t>
      </w:r>
      <w:r w:rsidRPr="00A7225E">
        <w:rPr>
          <w:lang w:val="en-US"/>
        </w:rPr>
        <w:t xml:space="preserve">Applicable SS raster entries per </w:t>
      </w:r>
      <w:r w:rsidRPr="00A7225E">
        <w:rPr>
          <w:i/>
          <w:lang w:val="en-US"/>
        </w:rPr>
        <w:t>operating band</w:t>
      </w:r>
      <w:r w:rsidRPr="00A7225E">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A7225E">
              <w:rPr>
                <w:rFonts w:eastAsia="Yu Mincho"/>
                <w:i/>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18D917CE" w14:textId="77777777" w:rsidR="00F11C45" w:rsidRPr="00093177" w:rsidRDefault="00F11C45" w:rsidP="002B0907"/>
    <w:p w14:paraId="57B4186D" w14:textId="77777777" w:rsidR="002B0907" w:rsidRDefault="002B0907" w:rsidP="002B0907">
      <w:pPr>
        <w:pStyle w:val="2"/>
        <w:ind w:left="432" w:hanging="432"/>
      </w:pPr>
      <w:bookmarkStart w:id="199" w:name="_Toc87889274"/>
      <w:bookmarkStart w:id="200" w:name="_Toc94170382"/>
      <w:bookmarkStart w:id="201" w:name="_Toc94298532"/>
      <w:r>
        <w:t>7.3</w:t>
      </w:r>
      <w:r>
        <w:tab/>
        <w:t>Satellite access node requirements</w:t>
      </w:r>
      <w:bookmarkEnd w:id="199"/>
      <w:bookmarkEnd w:id="200"/>
      <w:bookmarkEnd w:id="201"/>
    </w:p>
    <w:p w14:paraId="3319F2E7" w14:textId="77777777" w:rsidR="002B0907" w:rsidRDefault="002B0907" w:rsidP="002B0907">
      <w:r>
        <w:t>[Note: Titles of Section 7.3, 7.3.1.1 need to be aligned with the name to be discussed and determined in TS 38.181 and 38.08]</w:t>
      </w:r>
    </w:p>
    <w:p w14:paraId="05885194" w14:textId="77777777" w:rsidR="002B0907" w:rsidRDefault="002B0907" w:rsidP="002B0907">
      <w:pPr>
        <w:pStyle w:val="3"/>
        <w:ind w:left="0" w:firstLine="0"/>
        <w:rPr>
          <w:rFonts w:cs="Arial"/>
          <w:lang w:eastAsia="zh-CN"/>
        </w:rPr>
      </w:pPr>
      <w:bookmarkStart w:id="202" w:name="_Toc87889275"/>
      <w:bookmarkStart w:id="203" w:name="_Toc94170383"/>
      <w:bookmarkStart w:id="204" w:name="_Toc94298533"/>
      <w:r>
        <w:rPr>
          <w:lang w:eastAsia="zh-CN"/>
        </w:rPr>
        <w:t>7.3.1</w:t>
      </w:r>
      <w:r>
        <w:rPr>
          <w:rFonts w:cs="Arial"/>
          <w:lang w:eastAsia="zh-CN"/>
        </w:rPr>
        <w:tab/>
        <w:t>General</w:t>
      </w:r>
      <w:bookmarkEnd w:id="202"/>
      <w:bookmarkEnd w:id="203"/>
      <w:bookmarkEnd w:id="204"/>
    </w:p>
    <w:p w14:paraId="59AE3D15" w14:textId="77777777" w:rsidR="00CD275F" w:rsidRPr="00CD275F" w:rsidRDefault="00CD275F" w:rsidP="006B6F8B">
      <w:pPr>
        <w:rPr>
          <w:lang w:eastAsia="zh-CN"/>
        </w:rPr>
      </w:pPr>
      <w:r>
        <w:rPr>
          <w:lang w:eastAsia="zh-CN"/>
        </w:rPr>
        <w:t>NTN products are assumed to use AAS BS architecture, with both 1-H and 1-O being included in Rel-17 WI. Therefore, both conducted, as well as radiated requirements are required to be considered.</w:t>
      </w:r>
    </w:p>
    <w:p w14:paraId="0C6A2FD0" w14:textId="77777777" w:rsidR="002B0907" w:rsidRDefault="002B0907" w:rsidP="002B0907">
      <w:pPr>
        <w:pStyle w:val="4"/>
        <w:rPr>
          <w:rFonts w:cs="Arial"/>
          <w:b/>
        </w:rPr>
      </w:pPr>
      <w:bookmarkStart w:id="205" w:name="_Toc87889276"/>
      <w:bookmarkStart w:id="206" w:name="_Toc94170384"/>
      <w:bookmarkStart w:id="207" w:name="_Toc94298534"/>
      <w:r>
        <w:rPr>
          <w:rFonts w:cs="Arial"/>
        </w:rPr>
        <w:t>7.3.1.1</w:t>
      </w:r>
      <w:r>
        <w:rPr>
          <w:rFonts w:cs="Arial"/>
        </w:rPr>
        <w:tab/>
        <w:t xml:space="preserve">Satellite </w:t>
      </w:r>
      <w:r>
        <w:rPr>
          <w:rFonts w:cs="Arial" w:hint="eastAsia"/>
        </w:rPr>
        <w:t>access</w:t>
      </w:r>
      <w:r>
        <w:rPr>
          <w:rFonts w:cs="Arial"/>
        </w:rPr>
        <w:t xml:space="preserve"> node class</w:t>
      </w:r>
      <w:bookmarkEnd w:id="205"/>
      <w:bookmarkEnd w:id="206"/>
      <w:bookmarkEnd w:id="207"/>
    </w:p>
    <w:p w14:paraId="60B90897" w14:textId="77777777" w:rsidR="002B0907" w:rsidRPr="007F4D55" w:rsidRDefault="002B0907" w:rsidP="002B0907">
      <w:r>
        <w:t xml:space="preserve">[To be </w:t>
      </w:r>
      <w:r w:rsidR="00046B9C">
        <w:rPr>
          <w:rFonts w:hint="eastAsia"/>
          <w:lang w:eastAsia="zh-CN"/>
        </w:rPr>
        <w:t>updated</w:t>
      </w:r>
      <w:r>
        <w:t>]</w:t>
      </w:r>
    </w:p>
    <w:p w14:paraId="358B7461" w14:textId="79EE5AA0" w:rsidR="002B0907" w:rsidRDefault="002B0907" w:rsidP="002B0907">
      <w:pPr>
        <w:pStyle w:val="3"/>
        <w:ind w:left="0" w:firstLine="0"/>
        <w:rPr>
          <w:rFonts w:cs="Arial"/>
          <w:lang w:eastAsia="zh-CN"/>
        </w:rPr>
      </w:pPr>
      <w:bookmarkStart w:id="208" w:name="_Toc87889277"/>
      <w:bookmarkStart w:id="209" w:name="_Toc94170385"/>
      <w:bookmarkStart w:id="210" w:name="_Toc94298535"/>
      <w:r>
        <w:rPr>
          <w:lang w:eastAsia="zh-CN"/>
        </w:rPr>
        <w:lastRenderedPageBreak/>
        <w:t>7.3.2</w:t>
      </w:r>
      <w:r>
        <w:rPr>
          <w:rFonts w:cs="Arial"/>
          <w:lang w:eastAsia="zh-CN"/>
        </w:rPr>
        <w:tab/>
        <w:t>Transmission characteristics</w:t>
      </w:r>
      <w:bookmarkEnd w:id="208"/>
      <w:bookmarkEnd w:id="209"/>
      <w:bookmarkEnd w:id="210"/>
    </w:p>
    <w:p w14:paraId="3DDD73F0" w14:textId="050EC6B6" w:rsidR="00E36568" w:rsidRPr="00C74C6F" w:rsidRDefault="00E36568" w:rsidP="00C74C6F">
      <w:pPr>
        <w:pStyle w:val="4"/>
      </w:pPr>
      <w:r w:rsidRPr="00E36568">
        <w:rPr>
          <w:i/>
        </w:rPr>
        <w:t xml:space="preserve"> </w:t>
      </w:r>
      <w:bookmarkStart w:id="211" w:name="_Toc94170386"/>
      <w:bookmarkStart w:id="212" w:name="_Toc94298536"/>
      <w:r w:rsidRPr="00C74C6F">
        <w:t>7.3.2.1</w:t>
      </w:r>
      <w:r w:rsidRPr="00C74C6F">
        <w:tab/>
        <w:t>General</w:t>
      </w:r>
      <w:bookmarkEnd w:id="211"/>
      <w:bookmarkEnd w:id="212"/>
    </w:p>
    <w:p w14:paraId="41FC79D1" w14:textId="4EB73146" w:rsidR="00372203" w:rsidRDefault="00E36568" w:rsidP="00372203">
      <w:pPr>
        <w:rPr>
          <w:rStyle w:val="4Char"/>
          <w:lang w:eastAsia="zh-CN"/>
        </w:rPr>
      </w:pPr>
      <w:r w:rsidRPr="00D574CE">
        <w:rPr>
          <w:i/>
        </w:rPr>
        <w:t>&lt;Reference point needs to be added in this section&gt;</w:t>
      </w:r>
    </w:p>
    <w:p w14:paraId="743E55DB" w14:textId="77777777" w:rsidR="00E36568" w:rsidRPr="00C74C6F" w:rsidRDefault="00E36568" w:rsidP="00C74C6F">
      <w:pPr>
        <w:pStyle w:val="4"/>
      </w:pPr>
      <w:bookmarkStart w:id="213" w:name="_Toc94170387"/>
      <w:bookmarkStart w:id="214" w:name="_Toc94298537"/>
      <w:r w:rsidRPr="00C74C6F">
        <w:t>7.3.2.2</w:t>
      </w:r>
      <w:r w:rsidRPr="00C74C6F">
        <w:tab/>
        <w:t>Conducted transmitter requirements</w:t>
      </w:r>
      <w:bookmarkEnd w:id="213"/>
      <w:bookmarkEnd w:id="214"/>
    </w:p>
    <w:p w14:paraId="1670A92C" w14:textId="77777777" w:rsidR="00E36568" w:rsidRPr="00C74C6F" w:rsidRDefault="00E36568" w:rsidP="00C74C6F">
      <w:pPr>
        <w:pStyle w:val="5"/>
      </w:pPr>
      <w:bookmarkStart w:id="215" w:name="_Toc94170388"/>
      <w:bookmarkStart w:id="216" w:name="_Toc94298538"/>
      <w:r w:rsidRPr="00C74C6F">
        <w:t>7.3.2.2.1</w:t>
      </w:r>
      <w:r w:rsidRPr="00C74C6F">
        <w:tab/>
        <w:t>Base station output power</w:t>
      </w:r>
      <w:bookmarkEnd w:id="215"/>
      <w:bookmarkEnd w:id="216"/>
    </w:p>
    <w:p w14:paraId="7B16C523" w14:textId="6A6B4769" w:rsidR="00E36568" w:rsidRPr="00C74C6F" w:rsidRDefault="006A16A4">
      <w:r w:rsidRPr="00C74C6F">
        <w:t>[To be updated]</w:t>
      </w:r>
    </w:p>
    <w:p w14:paraId="3395CCD9" w14:textId="77777777" w:rsidR="00E36568" w:rsidRPr="00C74C6F" w:rsidRDefault="00E36568" w:rsidP="00C74C6F">
      <w:pPr>
        <w:pStyle w:val="5"/>
      </w:pPr>
      <w:bookmarkStart w:id="217" w:name="_Toc94170389"/>
      <w:bookmarkStart w:id="218" w:name="_Toc94298539"/>
      <w:r w:rsidRPr="00C74C6F">
        <w:t>7.3.2.2.2</w:t>
      </w:r>
      <w:r w:rsidRPr="00C74C6F">
        <w:tab/>
        <w:t>Output power dynamics</w:t>
      </w:r>
      <w:bookmarkEnd w:id="217"/>
      <w:bookmarkEnd w:id="218"/>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7777777" w:rsidR="00E36568" w:rsidRDefault="00E36568">
      <w:pPr>
        <w:rPr>
          <w:rStyle w:val="4Char"/>
          <w:szCs w:val="22"/>
          <w:lang w:eastAsia="zh-CN"/>
        </w:rPr>
      </w:pPr>
      <w:r w:rsidRPr="00F95B02">
        <w:t>The RE power control dynamic range is the difference between the power of an RE and the average RE power for a BS 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a8"/>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a8"/>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77777777" w:rsidR="00E36568" w:rsidRPr="00E92A2E" w:rsidRDefault="00E36568" w:rsidP="00451381">
            <w:pPr>
              <w:pStyle w:val="TAH"/>
            </w:pPr>
            <w:r w:rsidRPr="00F95B02">
              <w:rPr>
                <w:rFonts w:cs="v5.0.0"/>
                <w:i/>
                <w:lang w:eastAsia="zh-CN"/>
              </w:rPr>
              <w:t xml:space="preserve">BS 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E92A2E" w:rsidRDefault="00E36568" w:rsidP="00451381">
            <w:pPr>
              <w:pStyle w:val="TAH"/>
            </w:pPr>
            <w:r w:rsidRPr="00F95B02">
              <w:rPr>
                <w:rFonts w:cs="v5.0.0"/>
                <w:i/>
                <w:lang w:eastAsia="zh-CN"/>
              </w:rPr>
              <w:t>bandwidth</w:t>
            </w:r>
            <w:r w:rsidRPr="00F95B02">
              <w:rPr>
                <w:rFonts w:cs="v5.0.0"/>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4Char"/>
          <w:rFonts w:eastAsia="MS Mincho"/>
          <w:lang w:eastAsia="zh-CN"/>
        </w:rPr>
      </w:pPr>
    </w:p>
    <w:p w14:paraId="57419FEB" w14:textId="77777777" w:rsidR="00E36568" w:rsidRPr="00C74C6F" w:rsidRDefault="00E36568" w:rsidP="00C74C6F">
      <w:pPr>
        <w:pStyle w:val="5"/>
      </w:pPr>
      <w:bookmarkStart w:id="219" w:name="_Toc94170390"/>
      <w:bookmarkStart w:id="220" w:name="_Toc94298540"/>
      <w:r w:rsidRPr="00C74C6F">
        <w:t>7.3.2.2.3</w:t>
      </w:r>
      <w:r w:rsidRPr="00C74C6F">
        <w:tab/>
        <w:t>Transmitted signal quality</w:t>
      </w:r>
      <w:bookmarkEnd w:id="219"/>
      <w:bookmarkEnd w:id="220"/>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Pr>
          <w:rFonts w:hint="eastAsia"/>
          <w:i/>
        </w:rPr>
        <w:t>SAN</w:t>
      </w:r>
      <w:r w:rsidRPr="00F95B02">
        <w:rPr>
          <w:rFonts w:cs="v5.0.0"/>
          <w:i/>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lastRenderedPageBreak/>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77777777" w:rsidR="00E36568" w:rsidRPr="00F95B02" w:rsidRDefault="00E36568" w:rsidP="00E36568">
      <w:r w:rsidRPr="00F95B02">
        <w:rPr>
          <w:lang w:val="en-US"/>
        </w:rPr>
        <w:t xml:space="preserve">For </w:t>
      </w:r>
      <w:r>
        <w:rPr>
          <w:rFonts w:hint="eastAsia"/>
          <w:i/>
          <w:iCs/>
          <w:lang w:val="en-US"/>
        </w:rPr>
        <w:t>SAN type</w:t>
      </w:r>
      <w:r w:rsidRPr="00F95B02">
        <w:rPr>
          <w:i/>
          <w:iCs/>
          <w:lang w:val="en-US"/>
        </w:rPr>
        <w:t xml:space="preserve"> 1-H</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7.3.2.2.3.1-1</w:t>
      </w:r>
      <w:r w:rsidRPr="00F95B02">
        <w:t xml:space="preserve"> shall be met</w:t>
      </w:r>
      <w:r>
        <w:rPr>
          <w:rFonts w:hint="eastAsia"/>
        </w:rPr>
        <w:t>.</w:t>
      </w:r>
    </w:p>
    <w:p w14:paraId="16D289F9" w14:textId="77777777" w:rsidR="00E36568" w:rsidRPr="00F95B02" w:rsidRDefault="00E36568" w:rsidP="00E36568">
      <w:pPr>
        <w:pStyle w:val="TH"/>
        <w:rPr>
          <w:lang w:eastAsia="zh-CN"/>
        </w:rPr>
      </w:pPr>
      <w:r w:rsidRPr="00F95B02">
        <w:t xml:space="preserve">Table </w:t>
      </w:r>
      <w:r>
        <w:rPr>
          <w:rFonts w:hint="eastAsia"/>
        </w:rPr>
        <w:t>7.3.2.2.3.1</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77777777" w:rsidR="00E36568" w:rsidRPr="00F95B02" w:rsidRDefault="00E36568" w:rsidP="00451381">
            <w:pPr>
              <w:pStyle w:val="TAC"/>
              <w:rPr>
                <w:rFonts w:cs="Arial"/>
                <w:lang w:eastAsia="zh-CN"/>
              </w:rPr>
            </w:pPr>
            <w:r>
              <w:rPr>
                <w:rFonts w:cs="Arial" w:hint="eastAsia"/>
                <w:lang w:eastAsia="zh-CN"/>
              </w:rPr>
              <w:t>64QAM</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77777777" w:rsidR="00E36568" w:rsidRPr="00F95B02" w:rsidRDefault="00E36568" w:rsidP="00451381">
            <w:pPr>
              <w:pStyle w:val="TAC"/>
              <w:jc w:val="both"/>
              <w:rPr>
                <w:rFonts w:cs="Arial"/>
                <w:b/>
                <w:lang w:eastAsia="zh-CN"/>
              </w:rPr>
            </w:pPr>
            <w:r>
              <w:rPr>
                <w:rFonts w:cs="Arial" w:hint="eastAsia"/>
                <w:lang w:eastAsia="zh-CN"/>
              </w:rPr>
              <w:t>NOTE: Support of 64QAM is based on manufacture declaration</w:t>
            </w:r>
          </w:p>
        </w:tc>
      </w:tr>
    </w:tbl>
    <w:p w14:paraId="77DA6968" w14:textId="77777777" w:rsidR="00E36568" w:rsidRPr="008D5AE0" w:rsidRDefault="00E36568" w:rsidP="00E36568">
      <w:pPr>
        <w:rPr>
          <w:rStyle w:val="4Char"/>
          <w:szCs w:val="22"/>
          <w:lang w:eastAsia="zh-CN"/>
        </w:rPr>
      </w:pPr>
    </w:p>
    <w:p w14:paraId="110AAC87" w14:textId="060FFB00" w:rsidR="00E36568" w:rsidRPr="00C74C6F" w:rsidRDefault="00E36568" w:rsidP="00C74C6F">
      <w:pPr>
        <w:pStyle w:val="5"/>
      </w:pPr>
      <w:bookmarkStart w:id="221" w:name="_Toc94170391"/>
      <w:bookmarkStart w:id="222" w:name="_Toc94298541"/>
      <w:r w:rsidRPr="00C74C6F">
        <w:t>7.3.2.2</w:t>
      </w:r>
      <w:r w:rsidR="00AF3127">
        <w:t>.</w:t>
      </w:r>
      <w:r w:rsidR="00AF3127" w:rsidRPr="00C74C6F">
        <w:t>4</w:t>
      </w:r>
      <w:r w:rsidRPr="00C74C6F">
        <w:tab/>
        <w:t>Unwanted emissions</w:t>
      </w:r>
      <w:bookmarkEnd w:id="221"/>
      <w:bookmarkEnd w:id="222"/>
    </w:p>
    <w:p w14:paraId="61896054" w14:textId="4B7B1AE4" w:rsidR="00E36568" w:rsidRPr="00C74C6F" w:rsidRDefault="001343D7">
      <w:r w:rsidRPr="00C74C6F">
        <w:t>[To be updated]</w:t>
      </w:r>
    </w:p>
    <w:p w14:paraId="5A853CCF" w14:textId="7CC48FF3" w:rsidR="00AF3127" w:rsidRPr="00106A2C" w:rsidRDefault="00AF3127" w:rsidP="00AF3127">
      <w:pPr>
        <w:pStyle w:val="H6"/>
      </w:pPr>
      <w:bookmarkStart w:id="223" w:name="_Toc53176685"/>
      <w:bookmarkStart w:id="224" w:name="_Toc61120998"/>
      <w:bookmarkStart w:id="225" w:name="_Toc67918178"/>
      <w:bookmarkStart w:id="226" w:name="_Toc76298222"/>
      <w:bookmarkStart w:id="227" w:name="_Toc76572234"/>
      <w:bookmarkStart w:id="228" w:name="_Toc76652101"/>
      <w:bookmarkStart w:id="229" w:name="_Toc76652939"/>
      <w:bookmarkStart w:id="230" w:name="_Toc83742211"/>
      <w:r w:rsidRPr="00C74C6F">
        <w:t>7.3.2.2.4.1</w:t>
      </w:r>
      <w:r w:rsidRPr="00106A2C">
        <w:tab/>
      </w:r>
      <w:bookmarkEnd w:id="223"/>
      <w:bookmarkEnd w:id="224"/>
      <w:bookmarkEnd w:id="225"/>
      <w:bookmarkEnd w:id="226"/>
      <w:bookmarkEnd w:id="227"/>
      <w:bookmarkEnd w:id="228"/>
      <w:bookmarkEnd w:id="229"/>
      <w:bookmarkEnd w:id="230"/>
      <w:r>
        <w:t>ACLR</w:t>
      </w:r>
    </w:p>
    <w:p w14:paraId="20C18572" w14:textId="68896E35" w:rsidR="00AF3127" w:rsidRDefault="001343D7" w:rsidP="00E36568">
      <w:pPr>
        <w:rPr>
          <w:rStyle w:val="4Char"/>
          <w:lang w:eastAsia="zh-CN"/>
        </w:rPr>
      </w:pPr>
      <w:r w:rsidRPr="00D574CE">
        <w:rPr>
          <w:rFonts w:hint="eastAsia"/>
        </w:rPr>
        <w:t>[</w:t>
      </w:r>
      <w:r w:rsidRPr="00D574CE">
        <w:t>To be updated</w:t>
      </w:r>
      <w:r w:rsidRPr="00D574CE">
        <w:rPr>
          <w:rFonts w:hint="eastAsia"/>
        </w:rPr>
        <w:t>]</w:t>
      </w:r>
    </w:p>
    <w:p w14:paraId="60289CB2" w14:textId="7B55E162" w:rsidR="00E36568" w:rsidRPr="00C74C6F" w:rsidRDefault="00E36568" w:rsidP="00C74C6F">
      <w:pPr>
        <w:pStyle w:val="H6"/>
        <w:rPr>
          <w:rFonts w:eastAsia="等线" w:cs="Arial"/>
          <w:lang w:val="en-US"/>
        </w:rPr>
      </w:pPr>
      <w:r w:rsidRPr="00C74C6F">
        <w:rPr>
          <w:rFonts w:eastAsia="等线" w:cs="Arial"/>
          <w:lang w:val="en-US"/>
        </w:rPr>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11103DF8" w14:textId="3F96FA13" w:rsidR="00E36568" w:rsidRPr="00C74C6F" w:rsidRDefault="001343D7" w:rsidP="00E36568">
      <w:pPr>
        <w:rPr>
          <w:rStyle w:val="4Char"/>
          <w:rFonts w:ascii="Times New Roman" w:hAnsi="Times New Roman"/>
          <w:sz w:val="20"/>
        </w:rPr>
      </w:pPr>
      <w:r w:rsidRPr="00D574CE">
        <w:rPr>
          <w:rFonts w:hint="eastAsia"/>
        </w:rPr>
        <w:t>[</w:t>
      </w:r>
      <w:r w:rsidRPr="00D574CE">
        <w:t>To be updated</w:t>
      </w:r>
      <w:r w:rsidRPr="00D574CE">
        <w:rPr>
          <w:rFonts w:hint="eastAsia"/>
        </w:rPr>
        <w:t>]</w:t>
      </w:r>
    </w:p>
    <w:p w14:paraId="0DDA12D5" w14:textId="28B46FA7" w:rsidR="002B0907" w:rsidRPr="00C74C6F" w:rsidRDefault="00E36568" w:rsidP="00C74C6F">
      <w:pPr>
        <w:pStyle w:val="5"/>
      </w:pPr>
      <w:bookmarkStart w:id="231" w:name="_Toc94170392"/>
      <w:bookmarkStart w:id="232" w:name="_Toc94298542"/>
      <w:r w:rsidRPr="00C74C6F">
        <w:t>7.3.2.2.</w:t>
      </w:r>
      <w:r w:rsidR="00AF3127" w:rsidRPr="00C74C6F">
        <w:t>5</w:t>
      </w:r>
      <w:r w:rsidRPr="00C74C6F">
        <w:tab/>
        <w:t>Transmitter spurious emission</w:t>
      </w:r>
      <w:bookmarkEnd w:id="231"/>
      <w:bookmarkEnd w:id="232"/>
    </w:p>
    <w:p w14:paraId="17DC9E7A" w14:textId="2C2378B1" w:rsidR="00E36568" w:rsidRDefault="001343D7" w:rsidP="00E36568">
      <w:r w:rsidRPr="00D574CE">
        <w:rPr>
          <w:rFonts w:hint="eastAsia"/>
        </w:rPr>
        <w:t>[</w:t>
      </w:r>
      <w:r w:rsidRPr="00D574CE">
        <w:t>To be updated</w:t>
      </w:r>
      <w:r w:rsidRPr="00D574CE">
        <w:rPr>
          <w:rFonts w:hint="eastAsia"/>
        </w:rPr>
        <w:t>]</w:t>
      </w:r>
    </w:p>
    <w:p w14:paraId="36DCD212" w14:textId="286FE202" w:rsidR="001343D7" w:rsidRPr="00D769DA" w:rsidRDefault="001343D7" w:rsidP="00C74C6F">
      <w:pPr>
        <w:pStyle w:val="4"/>
      </w:pPr>
      <w:bookmarkStart w:id="233" w:name="_Toc94170393"/>
      <w:bookmarkStart w:id="234" w:name="_Toc94298543"/>
      <w:r>
        <w:t>7.3.2.3</w:t>
      </w:r>
      <w:r>
        <w:tab/>
        <w:t>“</w:t>
      </w:r>
      <w:r>
        <w:rPr>
          <w:lang w:eastAsia="zh-CN"/>
        </w:rPr>
        <w:t>R</w:t>
      </w:r>
      <w:r>
        <w:rPr>
          <w:rFonts w:hint="eastAsia"/>
          <w:lang w:eastAsia="zh-CN"/>
        </w:rPr>
        <w:t>eserved</w:t>
      </w:r>
      <w:r>
        <w:rPr>
          <w:lang w:eastAsia="zh-CN"/>
        </w:rPr>
        <w:t xml:space="preserve">” (for </w:t>
      </w:r>
      <w:r>
        <w:rPr>
          <w:rFonts w:hint="eastAsia"/>
          <w:lang w:eastAsia="zh-CN"/>
        </w:rPr>
        <w:t>Radiated</w:t>
      </w:r>
      <w:r>
        <w:rPr>
          <w:lang w:eastAsia="zh-CN"/>
        </w:rPr>
        <w:t xml:space="preserve"> </w:t>
      </w:r>
      <w:r>
        <w:rPr>
          <w:rFonts w:hint="eastAsia"/>
          <w:lang w:eastAsia="zh-CN"/>
        </w:rPr>
        <w:t>tran</w:t>
      </w:r>
      <w:r>
        <w:rPr>
          <w:lang w:eastAsia="zh-CN"/>
        </w:rPr>
        <w:t>smitter requirements)</w:t>
      </w:r>
      <w:bookmarkEnd w:id="233"/>
      <w:bookmarkEnd w:id="234"/>
    </w:p>
    <w:p w14:paraId="021128EF" w14:textId="77777777" w:rsidR="002B0907" w:rsidRDefault="002B0907" w:rsidP="002B0907">
      <w:pPr>
        <w:pStyle w:val="3"/>
        <w:ind w:left="0" w:firstLine="0"/>
        <w:rPr>
          <w:rFonts w:cs="Arial"/>
          <w:lang w:eastAsia="zh-CN"/>
        </w:rPr>
      </w:pPr>
      <w:bookmarkStart w:id="235" w:name="_Toc87889278"/>
      <w:bookmarkStart w:id="236" w:name="_Toc94170394"/>
      <w:bookmarkStart w:id="237" w:name="_Toc94298544"/>
      <w:r>
        <w:rPr>
          <w:lang w:eastAsia="zh-CN"/>
        </w:rPr>
        <w:t>7.3.3</w:t>
      </w:r>
      <w:r>
        <w:rPr>
          <w:rFonts w:cs="Arial"/>
          <w:lang w:eastAsia="zh-CN"/>
        </w:rPr>
        <w:tab/>
        <w:t>Receiver characteristics</w:t>
      </w:r>
      <w:bookmarkEnd w:id="235"/>
      <w:bookmarkEnd w:id="236"/>
      <w:bookmarkEnd w:id="237"/>
    </w:p>
    <w:p w14:paraId="675C0B19" w14:textId="77777777" w:rsidR="002B0907" w:rsidRPr="00C74C6F" w:rsidRDefault="00CD275F" w:rsidP="00C74C6F">
      <w:pPr>
        <w:pStyle w:val="4"/>
      </w:pPr>
      <w:bookmarkStart w:id="238" w:name="_Toc94170395"/>
      <w:bookmarkStart w:id="239" w:name="_Toc94298545"/>
      <w:r w:rsidRPr="00C74C6F">
        <w:t>7.3.3.1</w:t>
      </w:r>
      <w:r w:rsidRPr="00C74C6F">
        <w:tab/>
        <w:t>General</w:t>
      </w:r>
      <w:bookmarkEnd w:id="238"/>
      <w:bookmarkEnd w:id="239"/>
    </w:p>
    <w:p w14:paraId="5122B9B7" w14:textId="58AD6095"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3C3B8715" w14:textId="77777777" w:rsidR="00CD275F" w:rsidRDefault="00CD275F" w:rsidP="00CD275F">
      <w:pPr>
        <w:rPr>
          <w:lang w:eastAsia="zh-CN"/>
        </w:rPr>
      </w:pPr>
    </w:p>
    <w:p w14:paraId="52BA1628" w14:textId="77777777" w:rsidR="00CD275F" w:rsidRPr="007B444D" w:rsidRDefault="00CD275F" w:rsidP="00CD275F">
      <w:pPr>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295FD004" w:rsidR="00CD275F" w:rsidRDefault="00CD275F" w:rsidP="00CD275F">
      <w:pPr>
        <w:pStyle w:val="TF"/>
        <w:rPr>
          <w:bCs/>
          <w:lang w:val="en-US" w:eastAsia="zh-CN"/>
        </w:rPr>
      </w:pPr>
      <w:r>
        <w:rPr>
          <w:lang w:eastAsia="zh-CN"/>
        </w:rPr>
        <w:lastRenderedPageBreak/>
        <w:t>Figure 7.3.3.1-1: Reference points for m</w:t>
      </w:r>
      <w:r w:rsidR="001E1D8E" w:rsidRPr="004A0F02">
        <w:rPr>
          <w:bCs/>
          <w:lang w:val="en-US" w:eastAsia="zh-CN"/>
        </w:rPr>
        <w:t>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29424703"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0F660F94" w14:textId="77777777" w:rsidR="00CD275F" w:rsidRDefault="00CD275F" w:rsidP="00CD275F">
      <w:pPr>
        <w:pStyle w:val="4"/>
        <w:rPr>
          <w:lang w:eastAsia="zh-CN"/>
        </w:rPr>
      </w:pPr>
      <w:bookmarkStart w:id="240" w:name="_Toc87889279"/>
      <w:bookmarkStart w:id="241" w:name="_Toc94170396"/>
      <w:bookmarkStart w:id="242" w:name="_Toc94298546"/>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40"/>
      <w:bookmarkEnd w:id="241"/>
      <w:bookmarkEnd w:id="242"/>
    </w:p>
    <w:p w14:paraId="5970603B" w14:textId="77777777" w:rsidR="00CD275F" w:rsidRDefault="00CD275F" w:rsidP="00CD275F">
      <w:pPr>
        <w:pStyle w:val="5"/>
      </w:pPr>
      <w:bookmarkStart w:id="243" w:name="_Toc87889280"/>
      <w:bookmarkStart w:id="244" w:name="_Toc94170397"/>
      <w:bookmarkStart w:id="245" w:name="_Toc94298547"/>
      <w:r>
        <w:t>7.3.3.2.1</w:t>
      </w:r>
      <w:r>
        <w:tab/>
        <w:t>Reference sensitivity level</w:t>
      </w:r>
      <w:bookmarkEnd w:id="243"/>
      <w:bookmarkEnd w:id="244"/>
      <w:bookmarkEnd w:id="245"/>
    </w:p>
    <w:p w14:paraId="47288B81" w14:textId="77777777" w:rsidR="00046B9C" w:rsidRPr="00527BA1" w:rsidRDefault="00046B9C" w:rsidP="00B17299">
      <w:r>
        <w:t xml:space="preserve">[To be </w:t>
      </w:r>
      <w:r>
        <w:rPr>
          <w:rFonts w:hint="eastAsia"/>
          <w:lang w:eastAsia="zh-CN"/>
        </w:rPr>
        <w:t>updated</w:t>
      </w:r>
      <w:r>
        <w:t>]</w:t>
      </w:r>
    </w:p>
    <w:p w14:paraId="797CA60E" w14:textId="77777777" w:rsidR="00CD275F" w:rsidRDefault="00CD275F" w:rsidP="00CD275F">
      <w:pPr>
        <w:pStyle w:val="5"/>
      </w:pPr>
      <w:bookmarkStart w:id="246" w:name="_Toc87889281"/>
      <w:bookmarkStart w:id="247" w:name="_Toc94170398"/>
      <w:bookmarkStart w:id="248" w:name="_Toc94298548"/>
      <w:r>
        <w:t>7.3.3.2.2</w:t>
      </w:r>
      <w:r>
        <w:tab/>
        <w:t>Dynamic range</w:t>
      </w:r>
      <w:bookmarkEnd w:id="246"/>
      <w:bookmarkEnd w:id="247"/>
      <w:bookmarkEnd w:id="248"/>
    </w:p>
    <w:p w14:paraId="3DFB7141" w14:textId="77777777" w:rsidR="00046B9C" w:rsidRPr="00527BA1" w:rsidRDefault="00046B9C" w:rsidP="00B17299">
      <w:r>
        <w:t xml:space="preserve">[To be </w:t>
      </w:r>
      <w:r>
        <w:rPr>
          <w:rFonts w:hint="eastAsia"/>
          <w:lang w:eastAsia="zh-CN"/>
        </w:rPr>
        <w:t>updated</w:t>
      </w:r>
      <w:r>
        <w:t>]</w:t>
      </w:r>
    </w:p>
    <w:p w14:paraId="7234A25A" w14:textId="77777777" w:rsidR="00CD275F" w:rsidRDefault="00CD275F" w:rsidP="00CD275F">
      <w:pPr>
        <w:pStyle w:val="5"/>
      </w:pPr>
      <w:bookmarkStart w:id="249" w:name="_Toc87889282"/>
      <w:bookmarkStart w:id="250" w:name="_Toc94170399"/>
      <w:bookmarkStart w:id="251" w:name="_Toc94298549"/>
      <w:r>
        <w:t>7.3.3.2.3</w:t>
      </w:r>
      <w:r>
        <w:tab/>
        <w:t>In-band selectivity and blocking</w:t>
      </w:r>
      <w:bookmarkEnd w:id="249"/>
      <w:bookmarkEnd w:id="250"/>
      <w:bookmarkEnd w:id="251"/>
    </w:p>
    <w:p w14:paraId="68454B6E" w14:textId="77777777" w:rsidR="00046B9C" w:rsidRPr="00527BA1" w:rsidRDefault="00046B9C" w:rsidP="00B17299">
      <w:r>
        <w:t xml:space="preserve">[To be </w:t>
      </w:r>
      <w:r>
        <w:rPr>
          <w:rFonts w:hint="eastAsia"/>
          <w:lang w:eastAsia="zh-CN"/>
        </w:rPr>
        <w:t>updated</w:t>
      </w:r>
      <w:r>
        <w:t>]</w:t>
      </w:r>
    </w:p>
    <w:p w14:paraId="456BBB2A" w14:textId="77777777" w:rsidR="00CD275F" w:rsidRDefault="00CD275F" w:rsidP="00CD275F">
      <w:pPr>
        <w:pStyle w:val="5"/>
      </w:pPr>
      <w:bookmarkStart w:id="252" w:name="_Toc87889283"/>
      <w:bookmarkStart w:id="253" w:name="_Toc94170400"/>
      <w:bookmarkStart w:id="254" w:name="_Toc94298550"/>
      <w:r>
        <w:t>7.3.3.2.4</w:t>
      </w:r>
      <w:r>
        <w:tab/>
        <w:t>Out-of-band blocking</w:t>
      </w:r>
      <w:bookmarkEnd w:id="252"/>
      <w:bookmarkEnd w:id="253"/>
      <w:bookmarkEnd w:id="254"/>
    </w:p>
    <w:p w14:paraId="50F80BEE" w14:textId="77777777" w:rsidR="00046B9C" w:rsidRPr="00527BA1" w:rsidRDefault="00046B9C" w:rsidP="00B17299">
      <w:r>
        <w:t xml:space="preserve">[To be </w:t>
      </w:r>
      <w:r>
        <w:rPr>
          <w:rFonts w:hint="eastAsia"/>
          <w:lang w:eastAsia="zh-CN"/>
        </w:rPr>
        <w:t>updated</w:t>
      </w:r>
      <w:r>
        <w:t>]</w:t>
      </w:r>
    </w:p>
    <w:p w14:paraId="56EE82D9" w14:textId="77777777" w:rsidR="00CD275F" w:rsidRDefault="00CD275F" w:rsidP="00CD275F">
      <w:pPr>
        <w:pStyle w:val="5"/>
      </w:pPr>
      <w:bookmarkStart w:id="255" w:name="_Toc87889284"/>
      <w:bookmarkStart w:id="256" w:name="_Toc94170401"/>
      <w:bookmarkStart w:id="257" w:name="_Toc94298551"/>
      <w:r>
        <w:t>7.3.3.2.5</w:t>
      </w:r>
      <w:r>
        <w:tab/>
        <w:t>Receiver spurious emissions</w:t>
      </w:r>
      <w:bookmarkEnd w:id="255"/>
      <w:bookmarkEnd w:id="256"/>
      <w:bookmarkEnd w:id="257"/>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5"/>
      </w:pPr>
      <w:bookmarkStart w:id="258" w:name="_Toc87889285"/>
      <w:bookmarkStart w:id="259" w:name="_Toc94170402"/>
      <w:bookmarkStart w:id="260" w:name="_Toc94298552"/>
      <w:r>
        <w:t>7.3.3.2.6</w:t>
      </w:r>
      <w:r>
        <w:tab/>
        <w:t>Receiver intermodulation</w:t>
      </w:r>
      <w:bookmarkEnd w:id="258"/>
      <w:bookmarkEnd w:id="259"/>
      <w:bookmarkEnd w:id="260"/>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5"/>
      </w:pPr>
      <w:bookmarkStart w:id="261" w:name="_Toc87889286"/>
      <w:bookmarkStart w:id="262" w:name="_Toc94170403"/>
      <w:bookmarkStart w:id="263" w:name="_Toc94298553"/>
      <w:r>
        <w:t>7.3.3.2.7</w:t>
      </w:r>
      <w:r>
        <w:tab/>
        <w:t>In-channel selectivity</w:t>
      </w:r>
      <w:bookmarkEnd w:id="261"/>
      <w:bookmarkEnd w:id="262"/>
      <w:bookmarkEnd w:id="263"/>
    </w:p>
    <w:p w14:paraId="19887DDB" w14:textId="77777777" w:rsidR="00CD275F" w:rsidRDefault="00CD275F" w:rsidP="00CD275F">
      <w:r>
        <w:t>The requirement framework was agreed to be reused from terrestrial network (TN) NR specification.</w:t>
      </w:r>
    </w:p>
    <w:p w14:paraId="2450E9D7" w14:textId="77777777" w:rsidR="006B6F8B" w:rsidRDefault="006B6F8B" w:rsidP="006B6F8B">
      <w:pPr>
        <w:pStyle w:val="4"/>
      </w:pPr>
      <w:bookmarkStart w:id="264" w:name="_Toc87889287"/>
      <w:bookmarkStart w:id="265" w:name="_Toc94170404"/>
      <w:bookmarkStart w:id="266" w:name="_Toc94298554"/>
      <w:r>
        <w:t>7</w:t>
      </w:r>
      <w:r w:rsidRPr="006B6F8B">
        <w:t>.</w:t>
      </w:r>
      <w:r>
        <w:t>3</w:t>
      </w:r>
      <w:r w:rsidRPr="006B6F8B">
        <w:t>.3.3</w:t>
      </w:r>
      <w:r>
        <w:tab/>
      </w:r>
      <w:r w:rsidRPr="006B6F8B">
        <w:t>Radiated receiver characteristics</w:t>
      </w:r>
      <w:bookmarkEnd w:id="264"/>
      <w:bookmarkEnd w:id="265"/>
      <w:bookmarkEnd w:id="266"/>
    </w:p>
    <w:p w14:paraId="4F27A82F" w14:textId="77777777" w:rsidR="006B6F8B" w:rsidRDefault="006B6F8B" w:rsidP="006B6F8B">
      <w:pPr>
        <w:pStyle w:val="5"/>
      </w:pPr>
      <w:bookmarkStart w:id="267" w:name="_Toc87889288"/>
      <w:bookmarkStart w:id="268" w:name="_Toc94170405"/>
      <w:bookmarkStart w:id="269" w:name="_Toc94298555"/>
      <w:r>
        <w:t>7.3.3.3.1</w:t>
      </w:r>
      <w:r>
        <w:tab/>
        <w:t>OTA sensitivity</w:t>
      </w:r>
      <w:bookmarkEnd w:id="267"/>
      <w:bookmarkEnd w:id="268"/>
      <w:bookmarkEnd w:id="269"/>
    </w:p>
    <w:p w14:paraId="3F6BED10" w14:textId="77777777" w:rsidR="00046B9C" w:rsidRPr="00527BA1" w:rsidRDefault="00046B9C" w:rsidP="00B17299">
      <w:r>
        <w:t xml:space="preserve">[To be </w:t>
      </w:r>
      <w:r>
        <w:rPr>
          <w:rFonts w:hint="eastAsia"/>
          <w:lang w:eastAsia="zh-CN"/>
        </w:rPr>
        <w:t>updated</w:t>
      </w:r>
      <w:r>
        <w:t>]</w:t>
      </w:r>
    </w:p>
    <w:p w14:paraId="2A725E6C" w14:textId="77777777" w:rsidR="006B6F8B" w:rsidRDefault="006B6F8B" w:rsidP="006B6F8B">
      <w:pPr>
        <w:pStyle w:val="5"/>
      </w:pPr>
      <w:bookmarkStart w:id="270" w:name="_Toc87889289"/>
      <w:bookmarkStart w:id="271" w:name="_Toc94170406"/>
      <w:bookmarkStart w:id="272" w:name="_Toc94298556"/>
      <w:r>
        <w:t>7.3.3.3.2</w:t>
      </w:r>
      <w:r>
        <w:tab/>
        <w:t>OTA reference sensitivity level</w:t>
      </w:r>
      <w:bookmarkEnd w:id="270"/>
      <w:bookmarkEnd w:id="271"/>
      <w:bookmarkEnd w:id="272"/>
    </w:p>
    <w:p w14:paraId="009D2663" w14:textId="77777777" w:rsidR="00046B9C" w:rsidRPr="00527BA1" w:rsidRDefault="00046B9C" w:rsidP="00B17299">
      <w:r>
        <w:t xml:space="preserve">[To be </w:t>
      </w:r>
      <w:r>
        <w:rPr>
          <w:rFonts w:hint="eastAsia"/>
          <w:lang w:eastAsia="zh-CN"/>
        </w:rPr>
        <w:t>updated</w:t>
      </w:r>
      <w:r>
        <w:t>]</w:t>
      </w:r>
    </w:p>
    <w:p w14:paraId="27D64C94" w14:textId="77777777" w:rsidR="006B6F8B" w:rsidRDefault="006B6F8B" w:rsidP="006B6F8B">
      <w:pPr>
        <w:pStyle w:val="5"/>
      </w:pPr>
      <w:bookmarkStart w:id="273" w:name="_Toc87889290"/>
      <w:bookmarkStart w:id="274" w:name="_Toc94170407"/>
      <w:bookmarkStart w:id="275" w:name="_Toc94298557"/>
      <w:r>
        <w:t>7.3.3.3.3</w:t>
      </w:r>
      <w:r>
        <w:tab/>
        <w:t>OTA dynamic range</w:t>
      </w:r>
      <w:bookmarkEnd w:id="273"/>
      <w:bookmarkEnd w:id="274"/>
      <w:bookmarkEnd w:id="275"/>
    </w:p>
    <w:p w14:paraId="63448E79" w14:textId="77777777" w:rsidR="00046B9C" w:rsidRPr="00527BA1" w:rsidRDefault="00046B9C" w:rsidP="00B17299">
      <w:r>
        <w:t xml:space="preserve">[To be </w:t>
      </w:r>
      <w:r>
        <w:rPr>
          <w:rFonts w:hint="eastAsia"/>
          <w:lang w:eastAsia="zh-CN"/>
        </w:rPr>
        <w:t>updated</w:t>
      </w:r>
      <w:r>
        <w:t>]</w:t>
      </w:r>
    </w:p>
    <w:p w14:paraId="581AB2F3" w14:textId="77777777" w:rsidR="006B6F8B" w:rsidRDefault="006B6F8B" w:rsidP="006B6F8B">
      <w:pPr>
        <w:pStyle w:val="5"/>
      </w:pPr>
      <w:bookmarkStart w:id="276" w:name="_Toc87889291"/>
      <w:bookmarkStart w:id="277" w:name="_Toc94170408"/>
      <w:bookmarkStart w:id="278" w:name="_Toc94298558"/>
      <w:r>
        <w:t>7.3.3.3.4</w:t>
      </w:r>
      <w:r>
        <w:tab/>
        <w:t>OTA in-band selectivity and blocking</w:t>
      </w:r>
      <w:bookmarkEnd w:id="276"/>
      <w:bookmarkEnd w:id="277"/>
      <w:bookmarkEnd w:id="278"/>
    </w:p>
    <w:p w14:paraId="13500785" w14:textId="77777777" w:rsidR="00046B9C" w:rsidRPr="00527BA1" w:rsidRDefault="00046B9C" w:rsidP="00B17299">
      <w:r>
        <w:t xml:space="preserve">[To be </w:t>
      </w:r>
      <w:r>
        <w:rPr>
          <w:rFonts w:hint="eastAsia"/>
          <w:lang w:eastAsia="zh-CN"/>
        </w:rPr>
        <w:t>updated</w:t>
      </w:r>
      <w:r>
        <w:t>]</w:t>
      </w:r>
    </w:p>
    <w:p w14:paraId="003D3ABC" w14:textId="77777777" w:rsidR="006B6F8B" w:rsidRDefault="006B6F8B" w:rsidP="006B6F8B">
      <w:pPr>
        <w:pStyle w:val="5"/>
      </w:pPr>
      <w:bookmarkStart w:id="279" w:name="_Toc87889292"/>
      <w:bookmarkStart w:id="280" w:name="_Toc94170409"/>
      <w:bookmarkStart w:id="281" w:name="_Toc94298559"/>
      <w:r>
        <w:t>7.3.3.3.5</w:t>
      </w:r>
      <w:r>
        <w:tab/>
        <w:t>OTA out-of-band blocking</w:t>
      </w:r>
      <w:bookmarkEnd w:id="279"/>
      <w:bookmarkEnd w:id="280"/>
      <w:bookmarkEnd w:id="281"/>
    </w:p>
    <w:p w14:paraId="4802E15D" w14:textId="77777777" w:rsidR="00046B9C" w:rsidRPr="00527BA1" w:rsidRDefault="00046B9C" w:rsidP="00B17299">
      <w:r>
        <w:t xml:space="preserve">[To be </w:t>
      </w:r>
      <w:r>
        <w:rPr>
          <w:rFonts w:hint="eastAsia"/>
          <w:lang w:eastAsia="zh-CN"/>
        </w:rPr>
        <w:t>updated</w:t>
      </w:r>
      <w:r>
        <w:t>]</w:t>
      </w:r>
    </w:p>
    <w:p w14:paraId="318C86ED" w14:textId="77777777" w:rsidR="006B6F8B" w:rsidRDefault="006B6F8B" w:rsidP="006B6F8B">
      <w:pPr>
        <w:pStyle w:val="5"/>
      </w:pPr>
      <w:bookmarkStart w:id="282" w:name="_Toc87889293"/>
      <w:bookmarkStart w:id="283" w:name="_Toc94170410"/>
      <w:bookmarkStart w:id="284" w:name="_Toc94298560"/>
      <w:r>
        <w:lastRenderedPageBreak/>
        <w:t>7.3.3.3.6</w:t>
      </w:r>
      <w:r>
        <w:tab/>
        <w:t>OTA receiver spurious emissions</w:t>
      </w:r>
      <w:bookmarkEnd w:id="282"/>
      <w:bookmarkEnd w:id="283"/>
      <w:bookmarkEnd w:id="284"/>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5"/>
      </w:pPr>
      <w:bookmarkStart w:id="285" w:name="_Toc87889294"/>
      <w:bookmarkStart w:id="286" w:name="_Toc94170411"/>
      <w:bookmarkStart w:id="287" w:name="_Toc94298561"/>
      <w:r>
        <w:t>7.3.3.3.7</w:t>
      </w:r>
      <w:r>
        <w:tab/>
        <w:t>OTA receiver intermodulation</w:t>
      </w:r>
      <w:bookmarkEnd w:id="285"/>
      <w:bookmarkEnd w:id="286"/>
      <w:bookmarkEnd w:id="287"/>
    </w:p>
    <w:p w14:paraId="4EF9889E" w14:textId="77777777" w:rsidR="00046B9C" w:rsidRPr="00527BA1" w:rsidRDefault="00046B9C" w:rsidP="00B17299">
      <w:r>
        <w:t xml:space="preserve">[To be </w:t>
      </w:r>
      <w:r>
        <w:rPr>
          <w:rFonts w:hint="eastAsia"/>
          <w:lang w:eastAsia="zh-CN"/>
        </w:rPr>
        <w:t>updated</w:t>
      </w:r>
      <w:r>
        <w:t>]</w:t>
      </w:r>
    </w:p>
    <w:p w14:paraId="55FAFB9A" w14:textId="77777777" w:rsidR="006B6F8B" w:rsidRDefault="006B6F8B" w:rsidP="006B6F8B">
      <w:pPr>
        <w:pStyle w:val="5"/>
      </w:pPr>
      <w:bookmarkStart w:id="288" w:name="_Toc87889295"/>
      <w:bookmarkStart w:id="289" w:name="_Toc94170412"/>
      <w:bookmarkStart w:id="290" w:name="_Toc94298562"/>
      <w:r>
        <w:t xml:space="preserve">7.3.3.3.8 </w:t>
      </w:r>
      <w:r>
        <w:tab/>
        <w:t>OTA in-channel selectivity</w:t>
      </w:r>
      <w:bookmarkEnd w:id="288"/>
      <w:bookmarkEnd w:id="289"/>
      <w:bookmarkEnd w:id="290"/>
    </w:p>
    <w:p w14:paraId="1893137F" w14:textId="77777777" w:rsidR="00046B9C" w:rsidRPr="00527BA1" w:rsidRDefault="00046B9C" w:rsidP="00B17299">
      <w:r>
        <w:t xml:space="preserve">[To be </w:t>
      </w:r>
      <w:r>
        <w:rPr>
          <w:rFonts w:hint="eastAsia"/>
          <w:lang w:eastAsia="zh-CN"/>
        </w:rPr>
        <w:t>updated</w:t>
      </w:r>
      <w:r>
        <w:t>]</w:t>
      </w:r>
    </w:p>
    <w:p w14:paraId="5D5FACBA" w14:textId="77777777" w:rsidR="002B0907" w:rsidRDefault="002B0907" w:rsidP="002B0907">
      <w:pPr>
        <w:pStyle w:val="3"/>
        <w:ind w:left="0" w:firstLine="0"/>
        <w:rPr>
          <w:rFonts w:cs="Arial"/>
          <w:lang w:eastAsia="zh-CN"/>
        </w:rPr>
      </w:pPr>
      <w:bookmarkStart w:id="291" w:name="_Toc87889296"/>
      <w:bookmarkStart w:id="292" w:name="_Toc94170413"/>
      <w:bookmarkStart w:id="293" w:name="_Toc94298563"/>
      <w:r>
        <w:rPr>
          <w:lang w:eastAsia="zh-CN"/>
        </w:rPr>
        <w:t>7.3.4</w:t>
      </w:r>
      <w:r>
        <w:rPr>
          <w:rFonts w:cs="Arial"/>
          <w:lang w:eastAsia="zh-CN"/>
        </w:rPr>
        <w:tab/>
        <w:t>Others</w:t>
      </w:r>
      <w:bookmarkEnd w:id="291"/>
      <w:bookmarkEnd w:id="292"/>
      <w:bookmarkEnd w:id="293"/>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2"/>
        <w:ind w:left="432" w:hanging="432"/>
      </w:pPr>
      <w:bookmarkStart w:id="294" w:name="_Toc87889297"/>
      <w:bookmarkStart w:id="295" w:name="_Toc94170414"/>
      <w:bookmarkStart w:id="296" w:name="_Toc94298564"/>
      <w:r>
        <w:t>7.4</w:t>
      </w:r>
      <w:r>
        <w:tab/>
        <w:t>NTN UE requirements</w:t>
      </w:r>
      <w:bookmarkEnd w:id="294"/>
      <w:bookmarkEnd w:id="295"/>
      <w:bookmarkEnd w:id="296"/>
    </w:p>
    <w:p w14:paraId="00BB5C0B" w14:textId="77777777" w:rsidR="002B0907" w:rsidRDefault="002B0907" w:rsidP="002B0907">
      <w:pPr>
        <w:pStyle w:val="3"/>
        <w:ind w:left="0" w:firstLine="0"/>
        <w:rPr>
          <w:rFonts w:cs="Arial"/>
          <w:lang w:eastAsia="zh-CN"/>
        </w:rPr>
      </w:pPr>
      <w:bookmarkStart w:id="297" w:name="_Toc87889298"/>
      <w:bookmarkStart w:id="298" w:name="_Toc94170415"/>
      <w:bookmarkStart w:id="299" w:name="_Toc94298565"/>
      <w:r>
        <w:rPr>
          <w:lang w:eastAsia="zh-CN"/>
        </w:rPr>
        <w:t>7.4.1</w:t>
      </w:r>
      <w:r>
        <w:rPr>
          <w:rFonts w:cs="Arial"/>
          <w:lang w:eastAsia="zh-CN"/>
        </w:rPr>
        <w:tab/>
        <w:t>General</w:t>
      </w:r>
      <w:bookmarkEnd w:id="297"/>
      <w:bookmarkEnd w:id="298"/>
      <w:bookmarkEnd w:id="299"/>
    </w:p>
    <w:p w14:paraId="2EC6CEB0" w14:textId="77777777" w:rsidR="002B0907" w:rsidRDefault="002B0907" w:rsidP="002B0907">
      <w:r>
        <w:t xml:space="preserve">[To be </w:t>
      </w:r>
      <w:r w:rsidR="00046B9C">
        <w:rPr>
          <w:rFonts w:hint="eastAsia"/>
          <w:lang w:eastAsia="zh-CN"/>
        </w:rPr>
        <w:t>u</w:t>
      </w:r>
      <w:r w:rsidR="00046B9C">
        <w:rPr>
          <w:lang w:eastAsia="zh-CN"/>
        </w:rPr>
        <w:t>pdated</w:t>
      </w:r>
      <w:r>
        <w:t>]</w:t>
      </w:r>
    </w:p>
    <w:p w14:paraId="1BF414BA" w14:textId="71E69AE6" w:rsidR="002B0907" w:rsidRDefault="002B0907" w:rsidP="002B0907">
      <w:pPr>
        <w:pStyle w:val="3"/>
        <w:ind w:left="0" w:firstLine="0"/>
        <w:rPr>
          <w:rFonts w:cs="Arial"/>
          <w:lang w:eastAsia="zh-CN"/>
        </w:rPr>
      </w:pPr>
      <w:bookmarkStart w:id="300" w:name="_Toc87889299"/>
      <w:bookmarkStart w:id="301" w:name="_Toc94170416"/>
      <w:bookmarkStart w:id="302" w:name="_Toc94298566"/>
      <w:r>
        <w:rPr>
          <w:lang w:eastAsia="zh-CN"/>
        </w:rPr>
        <w:t>7.4.2</w:t>
      </w:r>
      <w:r>
        <w:rPr>
          <w:rFonts w:cs="Arial"/>
          <w:lang w:eastAsia="zh-CN"/>
        </w:rPr>
        <w:tab/>
      </w:r>
      <w:r w:rsidR="0049670D">
        <w:rPr>
          <w:rFonts w:cs="Arial"/>
          <w:lang w:eastAsia="zh-CN"/>
        </w:rPr>
        <w:t xml:space="preserve"> UE </w:t>
      </w:r>
      <w:r>
        <w:rPr>
          <w:rFonts w:cs="Arial"/>
          <w:lang w:eastAsia="zh-CN"/>
        </w:rPr>
        <w:t>Transmission characteristics</w:t>
      </w:r>
      <w:bookmarkEnd w:id="300"/>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301"/>
      <w:bookmarkEnd w:id="302"/>
    </w:p>
    <w:p w14:paraId="7DCBD9ED" w14:textId="77777777" w:rsidR="0049670D" w:rsidRDefault="0049670D" w:rsidP="0049670D">
      <w:pPr>
        <w:pStyle w:val="4"/>
      </w:pPr>
      <w:bookmarkStart w:id="303" w:name="_Toc87889300"/>
      <w:bookmarkStart w:id="304" w:name="_Toc94170417"/>
      <w:bookmarkStart w:id="305" w:name="_Toc94298567"/>
      <w:r>
        <w:t>7</w:t>
      </w:r>
      <w:r>
        <w:rPr>
          <w:lang w:eastAsia="zh-CN"/>
        </w:rPr>
        <w:t>.4.2.1</w:t>
      </w:r>
      <w:r w:rsidRPr="00827F45">
        <w:t xml:space="preserve"> </w:t>
      </w:r>
      <w:r w:rsidRPr="00A1115A">
        <w:tab/>
      </w:r>
      <w:r>
        <w:t>General</w:t>
      </w:r>
      <w:bookmarkEnd w:id="303"/>
      <w:bookmarkEnd w:id="304"/>
      <w:bookmarkEnd w:id="305"/>
    </w:p>
    <w:p w14:paraId="1074640E" w14:textId="77777777"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Rel-17</w:t>
      </w:r>
      <w:r w:rsidR="00FA3428" w:rsidRPr="00FA3428">
        <w:t xml:space="preserve"> </w:t>
      </w:r>
      <w:r w:rsidR="00FA3428">
        <w:t>for satellite access</w:t>
      </w:r>
      <w:r>
        <w:t>.</w:t>
      </w:r>
    </w:p>
    <w:p w14:paraId="0B5A994B" w14:textId="70B1AAF7" w:rsidR="001343D7" w:rsidRDefault="0049670D" w:rsidP="0049670D">
      <w:pPr>
        <w:pStyle w:val="4"/>
        <w:rPr>
          <w:lang w:eastAsia="zh-CN"/>
        </w:rPr>
      </w:pPr>
      <w:bookmarkStart w:id="306" w:name="_Toc94170418"/>
      <w:bookmarkStart w:id="307" w:name="_Toc87889301"/>
      <w:bookmarkStart w:id="308" w:name="_Toc94298568"/>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306"/>
      <w:bookmarkEnd w:id="308"/>
    </w:p>
    <w:p w14:paraId="5C2F2E32" w14:textId="2AA73A61" w:rsidR="0049670D" w:rsidRDefault="001343D7" w:rsidP="00C74C6F">
      <w:pPr>
        <w:pStyle w:val="5"/>
      </w:pPr>
      <w:bookmarkStart w:id="309" w:name="_Toc94170419"/>
      <w:bookmarkStart w:id="310" w:name="_Toc94298569"/>
      <w:r>
        <w:t>7.4.2.2.1</w:t>
      </w:r>
      <w:r>
        <w:tab/>
      </w:r>
      <w:r w:rsidR="0049670D" w:rsidRPr="00827F45">
        <w:t>Maximum output power</w:t>
      </w:r>
      <w:bookmarkEnd w:id="307"/>
      <w:bookmarkEnd w:id="309"/>
      <w:bookmarkEnd w:id="31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AF23E52" w:rsidR="0049670D" w:rsidRPr="00A1115A"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7"/>
        <w:gridCol w:w="3321"/>
        <w:gridCol w:w="3323"/>
      </w:tblGrid>
      <w:tr w:rsidR="0049670D" w:rsidRPr="00A1115A" w14:paraId="2272D26C"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37A6350" w14:textId="68D0D422" w:rsidR="0049670D" w:rsidRPr="00A1115A" w:rsidRDefault="00FA3428" w:rsidP="00FA3428">
            <w:pPr>
              <w:pStyle w:val="TAH"/>
            </w:pPr>
            <w:r>
              <w:t>NTN satellite</w:t>
            </w:r>
            <w:r w:rsidR="0049670D">
              <w:t xml:space="preserve"> b</w:t>
            </w:r>
            <w:r w:rsidR="0049670D" w:rsidRPr="00A1115A">
              <w:t>and</w:t>
            </w:r>
            <w:r w:rsidR="00DA1180">
              <w:t xml:space="preserve"> #</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6940F16A" w14:textId="77777777" w:rsidR="0049670D" w:rsidRPr="00A1115A" w:rsidRDefault="0049670D" w:rsidP="00F012BF">
            <w:pPr>
              <w:pStyle w:val="TAH"/>
            </w:pPr>
            <w:r w:rsidRPr="00A1115A">
              <w:t>Class 3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7B7A6B49" w14:textId="77777777" w:rsidR="0049670D" w:rsidRPr="00A1115A" w:rsidRDefault="0049670D" w:rsidP="00F012BF">
            <w:pPr>
              <w:pStyle w:val="TAH"/>
            </w:pPr>
            <w:r w:rsidRPr="00A1115A">
              <w:t>Tolerance (dB)</w:t>
            </w:r>
          </w:p>
        </w:tc>
      </w:tr>
      <w:tr w:rsidR="0049670D" w:rsidRPr="00A1115A" w14:paraId="0F2DED39"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9FF394D" w14:textId="77777777" w:rsidR="0049670D" w:rsidRPr="00A1115A" w:rsidRDefault="0049670D" w:rsidP="00F012BF">
            <w:pPr>
              <w:pStyle w:val="TAC"/>
              <w:rPr>
                <w:lang w:val="fi-FI" w:eastAsia="fi-FI"/>
              </w:rPr>
            </w:pPr>
            <w:r w:rsidRPr="00A1115A">
              <w:rPr>
                <w:rFonts w:eastAsia="Yu Mincho"/>
              </w:rPr>
              <w:t>n</w:t>
            </w:r>
            <w:r>
              <w:rPr>
                <w:rFonts w:eastAsia="Yu Mincho"/>
              </w:rPr>
              <w:t>256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F45FE10" w14:textId="77777777" w:rsidR="0049670D" w:rsidRPr="00A1115A" w:rsidRDefault="0049670D" w:rsidP="00F012BF">
            <w:pPr>
              <w:pStyle w:val="TAC"/>
            </w:pPr>
            <w:r w:rsidRPr="00A1115A">
              <w:t>23</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7B308366" w14:textId="77777777" w:rsidR="0049670D" w:rsidRPr="00A1115A" w:rsidRDefault="0049670D" w:rsidP="00F012BF">
            <w:pPr>
              <w:pStyle w:val="TAC"/>
            </w:pPr>
            <w:r w:rsidRPr="00A1115A">
              <w:t>±2</w:t>
            </w:r>
          </w:p>
        </w:tc>
      </w:tr>
      <w:tr w:rsidR="0049670D" w:rsidRPr="00A1115A" w14:paraId="4DFA3D28" w14:textId="77777777" w:rsidTr="00F012BF">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FF25F46" w14:textId="77777777" w:rsidR="0049670D" w:rsidRPr="00A1115A" w:rsidRDefault="0049670D" w:rsidP="00F012BF">
            <w:pPr>
              <w:pStyle w:val="TAC"/>
            </w:pPr>
            <w:r w:rsidRPr="00A1115A">
              <w:rPr>
                <w:rFonts w:eastAsia="Yu Mincho"/>
              </w:rPr>
              <w:t>n</w:t>
            </w:r>
            <w:r>
              <w:rPr>
                <w:rFonts w:eastAsia="Yu Mincho"/>
              </w:rPr>
              <w:t>255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03DE9C7" w14:textId="77777777" w:rsidR="0049670D" w:rsidRPr="00A1115A" w:rsidRDefault="0049670D" w:rsidP="00F012BF">
            <w:pPr>
              <w:pStyle w:val="TAC"/>
            </w:pPr>
            <w:r w:rsidRPr="00A1115A">
              <w:t>23</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223E601F" w14:textId="77777777" w:rsidR="0049670D" w:rsidRPr="00A1115A" w:rsidRDefault="0049670D" w:rsidP="00F012BF">
            <w:pPr>
              <w:pStyle w:val="TAC"/>
            </w:pPr>
            <w:r>
              <w:t>+</w:t>
            </w:r>
            <w:r w:rsidRPr="001C0CC4">
              <w:t>2</w:t>
            </w:r>
            <w:r>
              <w:t>/-3</w:t>
            </w:r>
            <w:r>
              <w:rPr>
                <w:vertAlign w:val="superscript"/>
              </w:rPr>
              <w:t>3</w:t>
            </w:r>
          </w:p>
        </w:tc>
      </w:tr>
      <w:tr w:rsidR="0049670D" w:rsidRPr="00A1115A" w14:paraId="2BA24EC5" w14:textId="77777777" w:rsidTr="00F012BF">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140914B4" w14:textId="77777777" w:rsidR="0049670D" w:rsidRPr="00A1115A" w:rsidRDefault="0049670D" w:rsidP="00F012BF">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3B6C09D1" w14:textId="77777777" w:rsidR="0049670D" w:rsidRPr="00A1115A" w:rsidRDefault="0049670D" w:rsidP="00F012BF">
            <w:pPr>
              <w:pStyle w:val="TAN"/>
            </w:pPr>
            <w:r w:rsidRPr="00A1115A">
              <w:t>NOTE 2:</w:t>
            </w:r>
            <w:r w:rsidRPr="00A1115A">
              <w:tab/>
              <w:t>Power</w:t>
            </w:r>
            <w:r w:rsidRPr="00A1115A">
              <w:rPr>
                <w:vertAlign w:val="subscript"/>
              </w:rPr>
              <w:t xml:space="preserve"> </w:t>
            </w:r>
            <w:r w:rsidRPr="00A1115A">
              <w:t>class 3 is default power class unless otherwise stated</w:t>
            </w:r>
          </w:p>
          <w:p w14:paraId="3AC17B41" w14:textId="77777777" w:rsidR="0049670D" w:rsidRDefault="0049670D" w:rsidP="00F012BF">
            <w:pPr>
              <w:pStyle w:val="TAN"/>
            </w:pPr>
            <w:r w:rsidRPr="00A1115A">
              <w:t>NOTE 3:</w:t>
            </w:r>
            <w:r w:rsidRPr="00A1115A">
              <w:tab/>
              <w:t>Refers to the transmission bandwidths confined within F</w:t>
            </w:r>
            <w:r w:rsidRPr="00A1115A">
              <w:rPr>
                <w:vertAlign w:val="subscript"/>
              </w:rPr>
              <w:t>UL_low</w:t>
            </w:r>
            <w:r w:rsidRPr="00A1115A">
              <w:t xml:space="preserve"> and F</w:t>
            </w:r>
            <w:r w:rsidRPr="00A1115A">
              <w:rPr>
                <w:vertAlign w:val="subscript"/>
              </w:rPr>
              <w:t>UL_low</w:t>
            </w:r>
            <w:r w:rsidRPr="00A1115A">
              <w:t xml:space="preserve"> + 4 MHz or F</w:t>
            </w:r>
            <w:r w:rsidRPr="00A1115A">
              <w:rPr>
                <w:vertAlign w:val="subscript"/>
              </w:rPr>
              <w:t>UL_high</w:t>
            </w:r>
            <w:r w:rsidRPr="00A1115A">
              <w:t xml:space="preserve"> – 4 MHz and F</w:t>
            </w:r>
            <w:r w:rsidRPr="00A1115A">
              <w:rPr>
                <w:vertAlign w:val="subscript"/>
              </w:rPr>
              <w:t>UL_high</w:t>
            </w:r>
            <w:r w:rsidRPr="00A1115A">
              <w:t>, the maximum output power requirement is relaxed by reducing the lower tolerance limit by 1.5 dB.</w:t>
            </w:r>
          </w:p>
        </w:tc>
      </w:tr>
    </w:tbl>
    <w:p w14:paraId="0CB4B376" w14:textId="4426EC1D" w:rsidR="0049670D" w:rsidRDefault="0049670D" w:rsidP="00C74C6F">
      <w:pPr>
        <w:pStyle w:val="5"/>
      </w:pPr>
      <w:bookmarkStart w:id="311" w:name="_Toc87889302"/>
      <w:bookmarkStart w:id="312" w:name="_Toc94170420"/>
      <w:bookmarkStart w:id="313" w:name="_Toc94298570"/>
      <w:r>
        <w:t>7</w:t>
      </w:r>
      <w:r>
        <w:rPr>
          <w:lang w:eastAsia="zh-CN"/>
        </w:rPr>
        <w:t>.4.2.</w:t>
      </w:r>
      <w:r w:rsidR="001343D7">
        <w:rPr>
          <w:lang w:eastAsia="zh-CN"/>
        </w:rPr>
        <w:t>2.2</w:t>
      </w:r>
      <w:r w:rsidR="001343D7" w:rsidRPr="00827F45">
        <w:t xml:space="preserve"> </w:t>
      </w:r>
      <w:r w:rsidRPr="00A1115A">
        <w:tab/>
      </w:r>
      <w:r w:rsidRPr="00827F45">
        <w:t>M</w:t>
      </w:r>
      <w:r>
        <w:t>PR/AMPR</w:t>
      </w:r>
      <w:bookmarkEnd w:id="311"/>
      <w:bookmarkEnd w:id="312"/>
      <w:bookmarkEnd w:id="313"/>
    </w:p>
    <w:p w14:paraId="0B556BD2" w14:textId="77777777" w:rsidR="0049670D" w:rsidRPr="00B17299" w:rsidRDefault="00527BA1"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6716025F" w14:textId="243CE22A" w:rsidR="0049670D" w:rsidRPr="00A1115A" w:rsidRDefault="0049670D" w:rsidP="00C74C6F">
      <w:pPr>
        <w:pStyle w:val="5"/>
      </w:pPr>
      <w:bookmarkStart w:id="314" w:name="_Toc87889303"/>
      <w:bookmarkStart w:id="315" w:name="_Toc94170421"/>
      <w:bookmarkStart w:id="316" w:name="_Toc94298571"/>
      <w:r>
        <w:rPr>
          <w:lang w:eastAsia="zh-CN"/>
        </w:rPr>
        <w:t>7.4.2.</w:t>
      </w:r>
      <w:r w:rsidR="001343D7">
        <w:rPr>
          <w:lang w:eastAsia="zh-CN"/>
        </w:rPr>
        <w:t>2.3</w:t>
      </w:r>
      <w:r w:rsidRPr="00827F45">
        <w:t xml:space="preserve"> </w:t>
      </w:r>
      <w:r>
        <w:tab/>
      </w:r>
      <w:r w:rsidRPr="00AE5665">
        <w:t>Output power dynamics</w:t>
      </w:r>
      <w:bookmarkEnd w:id="314"/>
      <w:bookmarkEnd w:id="315"/>
      <w:bookmarkEnd w:id="316"/>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5"/>
      </w:pPr>
      <w:bookmarkStart w:id="317" w:name="_Toc87889304"/>
      <w:bookmarkStart w:id="318" w:name="_Toc94170422"/>
      <w:bookmarkStart w:id="319" w:name="_Toc94298572"/>
      <w:r>
        <w:rPr>
          <w:lang w:eastAsia="zh-CN"/>
        </w:rPr>
        <w:lastRenderedPageBreak/>
        <w:t>7.4.2.</w:t>
      </w:r>
      <w:r w:rsidR="001343D7">
        <w:rPr>
          <w:lang w:eastAsia="zh-CN"/>
        </w:rPr>
        <w:t>2.4</w:t>
      </w:r>
      <w:r w:rsidRPr="00827F45">
        <w:t xml:space="preserve"> </w:t>
      </w:r>
      <w:r w:rsidRPr="00A1115A">
        <w:tab/>
      </w:r>
      <w:r w:rsidRPr="00F615CB">
        <w:t>Frequency error</w:t>
      </w:r>
      <w:bookmarkEnd w:id="317"/>
      <w:bookmarkEnd w:id="318"/>
      <w:bookmarkEnd w:id="319"/>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5"/>
      </w:pPr>
      <w:bookmarkStart w:id="320" w:name="_Toc87889305"/>
      <w:bookmarkStart w:id="321" w:name="_Toc94170423"/>
      <w:bookmarkStart w:id="322" w:name="_Toc94298573"/>
      <w:r>
        <w:rPr>
          <w:lang w:eastAsia="zh-CN"/>
        </w:rPr>
        <w:t>7.4.2.</w:t>
      </w:r>
      <w:r w:rsidR="001343D7">
        <w:rPr>
          <w:lang w:eastAsia="zh-CN"/>
        </w:rPr>
        <w:t>2.5</w:t>
      </w:r>
      <w:r w:rsidRPr="00827F45">
        <w:t xml:space="preserve"> </w:t>
      </w:r>
      <w:r w:rsidRPr="00A1115A">
        <w:tab/>
      </w:r>
      <w:r w:rsidRPr="00F615CB">
        <w:t>Transmit modulation quality</w:t>
      </w:r>
      <w:bookmarkEnd w:id="320"/>
      <w:bookmarkEnd w:id="321"/>
      <w:bookmarkEnd w:id="322"/>
    </w:p>
    <w:p w14:paraId="0B35E41A" w14:textId="77777777" w:rsidR="0049670D" w:rsidRPr="00B17299" w:rsidRDefault="00046B9C"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2D7C6056" w14:textId="0398E0CE" w:rsidR="0049670D" w:rsidRPr="00A1115A" w:rsidRDefault="0049670D" w:rsidP="00C74C6F">
      <w:pPr>
        <w:pStyle w:val="5"/>
      </w:pPr>
      <w:bookmarkStart w:id="323" w:name="_Toc87889306"/>
      <w:bookmarkStart w:id="324" w:name="_Toc94170424"/>
      <w:bookmarkStart w:id="325" w:name="_Toc94298574"/>
      <w:r>
        <w:rPr>
          <w:lang w:eastAsia="zh-CN"/>
        </w:rPr>
        <w:t>7.4.2.</w:t>
      </w:r>
      <w:r w:rsidR="001343D7">
        <w:rPr>
          <w:lang w:eastAsia="zh-CN"/>
        </w:rPr>
        <w:t>2.6</w:t>
      </w:r>
      <w:r w:rsidRPr="00827F45">
        <w:t xml:space="preserve"> </w:t>
      </w:r>
      <w:r w:rsidRPr="00A1115A">
        <w:tab/>
      </w:r>
      <w:r w:rsidRPr="00F615CB">
        <w:t>Spectrum emission mask</w:t>
      </w:r>
      <w:bookmarkEnd w:id="323"/>
      <w:bookmarkEnd w:id="324"/>
      <w:bookmarkEnd w:id="325"/>
    </w:p>
    <w:p w14:paraId="17888123" w14:textId="77777777" w:rsidR="0049670D" w:rsidRPr="00B17299" w:rsidRDefault="00527BA1" w:rsidP="0049670D">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6ACED089" w14:textId="1AF4F04B" w:rsidR="0049670D" w:rsidRPr="00A1115A" w:rsidRDefault="0049670D" w:rsidP="00C74C6F">
      <w:pPr>
        <w:pStyle w:val="5"/>
      </w:pPr>
      <w:bookmarkStart w:id="326" w:name="_Toc87889307"/>
      <w:bookmarkStart w:id="327" w:name="_Toc94170425"/>
      <w:bookmarkStart w:id="328" w:name="_Toc94298575"/>
      <w:r>
        <w:rPr>
          <w:lang w:eastAsia="zh-CN"/>
        </w:rPr>
        <w:t>7.4.2.</w:t>
      </w:r>
      <w:r w:rsidR="001343D7">
        <w:rPr>
          <w:lang w:eastAsia="zh-CN"/>
        </w:rPr>
        <w:t>2.7</w:t>
      </w:r>
      <w:r w:rsidRPr="00827F45">
        <w:t xml:space="preserve"> </w:t>
      </w:r>
      <w:r w:rsidRPr="00A1115A">
        <w:tab/>
      </w:r>
      <w:r>
        <w:t>ACLR</w:t>
      </w:r>
      <w:bookmarkEnd w:id="326"/>
      <w:bookmarkEnd w:id="327"/>
      <w:bookmarkEnd w:id="328"/>
    </w:p>
    <w:p w14:paraId="1B231A26" w14:textId="77777777" w:rsidR="0049670D" w:rsidRPr="00B17299" w:rsidRDefault="00527BA1" w:rsidP="00D45FCA">
      <w:pPr>
        <w:pStyle w:val="Guidance"/>
        <w:rPr>
          <w:i w:val="0"/>
          <w:color w:val="auto"/>
        </w:rPr>
      </w:pPr>
      <w:r w:rsidRPr="00B17299">
        <w:rPr>
          <w:i w:val="0"/>
          <w:color w:val="auto"/>
        </w:rPr>
        <w:t xml:space="preserve">[To be </w:t>
      </w:r>
      <w:r w:rsidRPr="00B17299">
        <w:rPr>
          <w:i w:val="0"/>
          <w:color w:val="auto"/>
          <w:lang w:eastAsia="zh-CN"/>
        </w:rPr>
        <w:t>updated</w:t>
      </w:r>
      <w:r w:rsidRPr="00B17299">
        <w:rPr>
          <w:i w:val="0"/>
          <w:color w:val="auto"/>
        </w:rPr>
        <w:t>]</w:t>
      </w:r>
    </w:p>
    <w:p w14:paraId="2CAED961" w14:textId="41B31C3A" w:rsidR="0049670D" w:rsidRDefault="00D45FCA" w:rsidP="00C74C6F">
      <w:pPr>
        <w:pStyle w:val="5"/>
      </w:pPr>
      <w:bookmarkStart w:id="329" w:name="_Toc87889308"/>
      <w:bookmarkStart w:id="330" w:name="_Toc94170426"/>
      <w:bookmarkStart w:id="331" w:name="_Toc94298576"/>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329"/>
      <w:bookmarkEnd w:id="330"/>
      <w:bookmarkEnd w:id="331"/>
    </w:p>
    <w:p w14:paraId="4AD63335" w14:textId="6ED59B0B" w:rsidR="00FA3428" w:rsidRDefault="00FA3428" w:rsidP="0049670D">
      <w:r w:rsidRPr="00FA3428">
        <w:t xml:space="preserve"> The spurious emissions limits specified in TS 38.101-1</w:t>
      </w:r>
      <w:r w:rsidR="00754500">
        <w:t>[17]</w:t>
      </w:r>
      <w:r w:rsidRPr="00FA3428">
        <w:t xml:space="preserve"> sub-clause 6.5.3 would also be applicable to NTN satellite access UEs.</w:t>
      </w:r>
    </w:p>
    <w:p w14:paraId="16775159" w14:textId="13A9FA99" w:rsidR="00FA3428" w:rsidRDefault="00FA3428" w:rsidP="00C74C6F">
      <w:pPr>
        <w:pStyle w:val="5"/>
      </w:pPr>
      <w:bookmarkStart w:id="332" w:name="_Toc94170427"/>
      <w:bookmarkStart w:id="333" w:name="_Toc94298577"/>
      <w:r>
        <w:rPr>
          <w:lang w:eastAsia="zh-CN"/>
        </w:rPr>
        <w:t>7.4.2.</w:t>
      </w:r>
      <w:r w:rsidR="001343D7">
        <w:rPr>
          <w:lang w:eastAsia="zh-CN"/>
        </w:rPr>
        <w:t>2.9</w:t>
      </w:r>
      <w:r>
        <w:t xml:space="preserve"> </w:t>
      </w:r>
      <w:r>
        <w:tab/>
      </w:r>
      <w:r w:rsidRPr="00271239">
        <w:t>Transmit intermodulation</w:t>
      </w:r>
      <w:bookmarkEnd w:id="332"/>
      <w:bookmarkEnd w:id="33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33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334"/>
    </w:tbl>
    <w:p w14:paraId="78B2E229" w14:textId="77777777" w:rsidR="00FA3428" w:rsidRDefault="00FA3428" w:rsidP="00FA3428"/>
    <w:p w14:paraId="1F3BFE63" w14:textId="62335193" w:rsidR="001343D7" w:rsidRDefault="001343D7" w:rsidP="00C74C6F">
      <w:pPr>
        <w:pStyle w:val="4"/>
        <w:rPr>
          <w:lang w:eastAsia="zh-CN"/>
        </w:rPr>
      </w:pPr>
      <w:bookmarkStart w:id="335" w:name="_Toc94170428"/>
      <w:bookmarkStart w:id="336" w:name="_Toc94298578"/>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335"/>
      <w:bookmarkEnd w:id="336"/>
    </w:p>
    <w:p w14:paraId="019B3D01" w14:textId="77777777" w:rsidR="002B0907" w:rsidRDefault="002B0907" w:rsidP="002B0907">
      <w:pPr>
        <w:pStyle w:val="3"/>
        <w:ind w:left="0" w:firstLine="0"/>
        <w:rPr>
          <w:rFonts w:cs="Arial"/>
          <w:lang w:eastAsia="zh-CN"/>
        </w:rPr>
      </w:pPr>
      <w:bookmarkStart w:id="337" w:name="_Toc87889309"/>
      <w:bookmarkStart w:id="338" w:name="_Toc94170429"/>
      <w:bookmarkStart w:id="339" w:name="_Toc94298579"/>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337"/>
      <w:r w:rsidR="007F4D55">
        <w:rPr>
          <w:rFonts w:cs="Arial"/>
          <w:lang w:eastAsia="zh-CN"/>
        </w:rPr>
        <w:t xml:space="preserve"> for satellite access</w:t>
      </w:r>
      <w:bookmarkEnd w:id="338"/>
      <w:bookmarkEnd w:id="339"/>
    </w:p>
    <w:p w14:paraId="3DEDE485" w14:textId="51DA9B8A" w:rsidR="00F8407E" w:rsidRDefault="007F4D55" w:rsidP="007F4D55">
      <w:pPr>
        <w:pStyle w:val="4"/>
      </w:pPr>
      <w:bookmarkStart w:id="340" w:name="_Toc94170430"/>
      <w:bookmarkStart w:id="341" w:name="_Toc94298580"/>
      <w:r>
        <w:t>7</w:t>
      </w:r>
      <w:r>
        <w:rPr>
          <w:lang w:eastAsia="zh-CN"/>
        </w:rPr>
        <w:t>.4.3.1</w:t>
      </w:r>
      <w:r>
        <w:t xml:space="preserve"> </w:t>
      </w:r>
      <w:r>
        <w:tab/>
      </w:r>
      <w:r w:rsidR="00F8407E">
        <w:t>General</w:t>
      </w:r>
      <w:bookmarkEnd w:id="340"/>
      <w:bookmarkEnd w:id="341"/>
    </w:p>
    <w:p w14:paraId="2954B616" w14:textId="76D21642" w:rsidR="00F8407E" w:rsidRPr="00032D7B" w:rsidRDefault="00F8407E" w:rsidP="00C74C6F">
      <w:r w:rsidRPr="00D769DA">
        <w:t>[To be updated]</w:t>
      </w:r>
    </w:p>
    <w:p w14:paraId="4E686820" w14:textId="77777777" w:rsidR="00F8407E" w:rsidRDefault="00F8407E" w:rsidP="00F8407E">
      <w:pPr>
        <w:pStyle w:val="4"/>
      </w:pPr>
      <w:bookmarkStart w:id="342" w:name="_Toc94170431"/>
      <w:bookmarkStart w:id="343" w:name="_Toc94298581"/>
      <w:r>
        <w:lastRenderedPageBreak/>
        <w:t>7.4.3.2</w:t>
      </w:r>
      <w:r>
        <w:tab/>
        <w:t>Conducted receiver characteristics</w:t>
      </w:r>
      <w:bookmarkEnd w:id="342"/>
      <w:bookmarkEnd w:id="343"/>
    </w:p>
    <w:p w14:paraId="3B7FF773" w14:textId="5B08DE15" w:rsidR="007F4D55" w:rsidRDefault="00F8407E" w:rsidP="00C74C6F">
      <w:pPr>
        <w:pStyle w:val="5"/>
      </w:pPr>
      <w:bookmarkStart w:id="344" w:name="_Toc94170432"/>
      <w:bookmarkStart w:id="345" w:name="_Toc94298582"/>
      <w:r>
        <w:t>7.4.3.2.1</w:t>
      </w:r>
      <w:r>
        <w:tab/>
      </w:r>
      <w:r w:rsidR="007F4D55">
        <w:t xml:space="preserve">General and diversity </w:t>
      </w:r>
      <w:r w:rsidR="007F4D55" w:rsidRPr="00526AC0">
        <w:t>characteristics</w:t>
      </w:r>
      <w:bookmarkEnd w:id="344"/>
      <w:bookmarkEnd w:id="345"/>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4C2BDB60" w:rsidR="007F4D55" w:rsidRDefault="007F4D55" w:rsidP="00C74C6F">
      <w:pPr>
        <w:pStyle w:val="5"/>
      </w:pPr>
      <w:bookmarkStart w:id="346" w:name="_Toc94170433"/>
      <w:bookmarkStart w:id="347" w:name="_Toc94298583"/>
      <w:r>
        <w:t>7</w:t>
      </w:r>
      <w:r>
        <w:rPr>
          <w:lang w:eastAsia="zh-CN"/>
        </w:rPr>
        <w:t>.4.3.2</w:t>
      </w:r>
      <w:r w:rsidR="00F8407E">
        <w:rPr>
          <w:lang w:eastAsia="zh-CN"/>
        </w:rPr>
        <w:t>.2</w:t>
      </w:r>
      <w:r>
        <w:t xml:space="preserve"> </w:t>
      </w:r>
      <w:r>
        <w:tab/>
      </w:r>
      <w:r w:rsidRPr="00C048B7">
        <w:t>Reference sensitivity</w:t>
      </w:r>
      <w:bookmarkEnd w:id="346"/>
      <w:bookmarkEnd w:id="347"/>
    </w:p>
    <w:p w14:paraId="75FAAF4A" w14:textId="481E5ABE"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29B12F68" w:rsidR="007F4D55" w:rsidRDefault="008215D5" w:rsidP="007F4D55">
      <w:r>
        <w:t>[</w:t>
      </w:r>
      <w:r w:rsidR="007F4D55">
        <w:t>FFS the assumed duplexer for band n256.</w:t>
      </w:r>
      <w:r>
        <w:t>]</w:t>
      </w:r>
    </w:p>
    <w:p w14:paraId="3C409DB4" w14:textId="58741770" w:rsidR="007F4D55" w:rsidRDefault="007F4D55" w:rsidP="007F4D55">
      <w:r w:rsidRPr="00A1115A">
        <w:t xml:space="preserve">The throughput shall be ≥ 95 % of the maximum throughput of the reference measurement channels as specified in </w:t>
      </w:r>
      <w:r>
        <w:t xml:space="preserve">[TBD]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7"/>
        <w:gridCol w:w="587"/>
        <w:gridCol w:w="736"/>
        <w:gridCol w:w="736"/>
        <w:gridCol w:w="736"/>
        <w:gridCol w:w="795"/>
        <w:gridCol w:w="817"/>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451381">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7"/>
        <w:gridCol w:w="587"/>
        <w:gridCol w:w="736"/>
        <w:gridCol w:w="736"/>
        <w:gridCol w:w="736"/>
        <w:gridCol w:w="795"/>
        <w:gridCol w:w="817"/>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451381">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AE6E0CC" w:rsidR="0079294F" w:rsidRPr="00A1115A" w:rsidRDefault="0079294F" w:rsidP="00C74C6F">
      <w:pPr>
        <w:pStyle w:val="5"/>
      </w:pPr>
      <w:bookmarkStart w:id="348" w:name="_Toc94170434"/>
      <w:bookmarkStart w:id="349" w:name="_Toc94298584"/>
      <w:r>
        <w:rPr>
          <w:lang w:eastAsia="zh-CN"/>
        </w:rPr>
        <w:t>7.4.3.</w:t>
      </w:r>
      <w:r w:rsidR="00F8407E">
        <w:rPr>
          <w:lang w:eastAsia="zh-CN"/>
        </w:rPr>
        <w:t>2.3</w:t>
      </w:r>
      <w:r w:rsidRPr="00827F45">
        <w:t xml:space="preserve"> </w:t>
      </w:r>
      <w:r w:rsidRPr="00A1115A">
        <w:tab/>
      </w:r>
      <w:r>
        <w:t>Maximum input level</w:t>
      </w:r>
      <w:bookmarkEnd w:id="348"/>
      <w:bookmarkEnd w:id="349"/>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w:t>
      </w:r>
      <w:r>
        <w:rPr>
          <w:rFonts w:cs="v5.0.0"/>
        </w:rPr>
        <w:lastRenderedPageBreak/>
        <w:t xml:space="preserve">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62837C60" w:rsidR="00F8407E" w:rsidRDefault="00F8407E" w:rsidP="00C74C6F">
      <w:pPr>
        <w:pStyle w:val="TH"/>
      </w:pPr>
      <w:r>
        <w:t xml:space="preserve">Table 7.4.3.2.3-1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7777777" w:rsidR="0079294F" w:rsidRPr="00FF4232" w:rsidRDefault="0079294F" w:rsidP="00C74C6F">
            <w:pPr>
              <w:pStyle w:val="TAC"/>
              <w:rPr>
                <w:lang w:val="en-US" w:eastAsia="zh-CN"/>
              </w:rPr>
            </w:pPr>
            <w:r w:rsidRPr="00FF4232">
              <w:rPr>
                <w:lang w:val="en-US" w:eastAsia="zh-CN"/>
              </w:rPr>
              <w:t>Carrier  frequency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77777777"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[20] dB compared with TN requirement.</w:t>
      </w:r>
    </w:p>
    <w:p w14:paraId="75892CFB" w14:textId="3AB25CBC" w:rsidR="00F8407E" w:rsidRDefault="00F8407E" w:rsidP="00C74C6F">
      <w:pPr>
        <w:pStyle w:val="4"/>
        <w:rPr>
          <w:lang w:val="en-US" w:eastAsia="zh-CN"/>
        </w:rPr>
      </w:pPr>
      <w:bookmarkStart w:id="350" w:name="_Toc94170435"/>
      <w:bookmarkStart w:id="351" w:name="_Toc94298585"/>
      <w:r>
        <w:rPr>
          <w:lang w:val="en-US" w:eastAsia="zh-CN"/>
        </w:rPr>
        <w:t>7.4.3.3</w:t>
      </w:r>
      <w:r>
        <w:rPr>
          <w:lang w:val="en-US" w:eastAsia="zh-CN"/>
        </w:rPr>
        <w:tab/>
        <w:t>“Reserved” (for Radiated receiver characteristics)</w:t>
      </w:r>
      <w:bookmarkEnd w:id="350"/>
      <w:bookmarkEnd w:id="351"/>
    </w:p>
    <w:p w14:paraId="679C5E94" w14:textId="7FFDB988" w:rsidR="00F8407E" w:rsidRDefault="00F8407E" w:rsidP="0079294F">
      <w:r>
        <w:rPr>
          <w:lang w:val="en-US" w:eastAsia="zh-CN"/>
        </w:rPr>
        <w:t>[To be updated]</w:t>
      </w:r>
    </w:p>
    <w:p w14:paraId="7F5AAAF2" w14:textId="77777777" w:rsidR="002B0907" w:rsidRDefault="002B0907" w:rsidP="002B0907">
      <w:pPr>
        <w:pStyle w:val="3"/>
        <w:ind w:left="0" w:firstLine="0"/>
        <w:rPr>
          <w:rFonts w:cs="Arial"/>
          <w:lang w:eastAsia="zh-CN"/>
        </w:rPr>
      </w:pPr>
      <w:bookmarkStart w:id="352" w:name="_Toc87889310"/>
      <w:bookmarkStart w:id="353" w:name="_Toc94170436"/>
      <w:bookmarkStart w:id="354" w:name="_Toc94298586"/>
      <w:r>
        <w:rPr>
          <w:lang w:eastAsia="zh-CN"/>
        </w:rPr>
        <w:t>7.4.4</w:t>
      </w:r>
      <w:r>
        <w:rPr>
          <w:rFonts w:cs="Arial"/>
          <w:lang w:eastAsia="zh-CN"/>
        </w:rPr>
        <w:tab/>
        <w:t>Others</w:t>
      </w:r>
      <w:bookmarkEnd w:id="352"/>
      <w:bookmarkEnd w:id="353"/>
      <w:bookmarkEnd w:id="354"/>
    </w:p>
    <w:p w14:paraId="545D0451" w14:textId="2364C855" w:rsidR="00D84F72" w:rsidRDefault="002B0907" w:rsidP="00527BA1">
      <w:pPr>
        <w:rPr>
          <w:lang w:eastAsia="zh-CN"/>
        </w:rPr>
      </w:pPr>
      <w:r>
        <w:t>[To be</w:t>
      </w:r>
      <w:r w:rsidR="00F8407E">
        <w:t xml:space="preserve"> </w:t>
      </w:r>
      <w:r w:rsidR="00527BA1">
        <w:t>updated</w:t>
      </w:r>
      <w:r>
        <w:t>]</w:t>
      </w:r>
    </w:p>
    <w:p w14:paraId="0F7B81C1" w14:textId="77777777" w:rsidR="00D84F72" w:rsidRDefault="00D84F72">
      <w:bookmarkStart w:id="355" w:name="clause4"/>
      <w:bookmarkEnd w:id="355"/>
    </w:p>
    <w:p w14:paraId="102D72ED" w14:textId="77777777" w:rsidR="00D84F72" w:rsidRDefault="00783A88">
      <w:pPr>
        <w:pStyle w:val="8"/>
      </w:pPr>
      <w:bookmarkStart w:id="356" w:name="startOfAnnexes"/>
      <w:bookmarkStart w:id="357" w:name="tsgNames"/>
      <w:bookmarkEnd w:id="356"/>
      <w:bookmarkEnd w:id="357"/>
      <w:r>
        <w:br w:type="page"/>
      </w:r>
    </w:p>
    <w:p w14:paraId="3A9EAF36" w14:textId="77777777" w:rsidR="00D84F72" w:rsidRDefault="00783A88" w:rsidP="00B17299">
      <w:pPr>
        <w:pStyle w:val="9"/>
      </w:pPr>
      <w:bookmarkStart w:id="358" w:name="_Toc87889311"/>
      <w:bookmarkStart w:id="359" w:name="_Toc94170437"/>
      <w:bookmarkStart w:id="360" w:name="_Toc94298587"/>
      <w:r>
        <w:lastRenderedPageBreak/>
        <w:t>Annex A:</w:t>
      </w:r>
      <w:r>
        <w:br/>
      </w:r>
      <w:r w:rsidR="002B0907">
        <w:rPr>
          <w:lang w:eastAsia="zh-CN"/>
        </w:rPr>
        <w:t xml:space="preserve">Calibration </w:t>
      </w:r>
      <w:r w:rsidR="002B0907">
        <w:t>results of NTN components</w:t>
      </w:r>
      <w:bookmarkEnd w:id="358"/>
      <w:bookmarkEnd w:id="359"/>
      <w:bookmarkEnd w:id="360"/>
    </w:p>
    <w:p w14:paraId="74B47E89" w14:textId="77777777" w:rsidR="00C87AF8" w:rsidRDefault="00C87AF8" w:rsidP="00C87AF8">
      <w:pPr>
        <w:pStyle w:val="2"/>
        <w:ind w:left="432" w:hanging="432"/>
      </w:pPr>
      <w:bookmarkStart w:id="361" w:name="_Toc87889312"/>
      <w:bookmarkStart w:id="362" w:name="_Toc94170438"/>
      <w:bookmarkStart w:id="363" w:name="_Toc94298588"/>
      <w:r>
        <w:t>A.1 Calibration assumptions</w:t>
      </w:r>
      <w:bookmarkEnd w:id="361"/>
      <w:bookmarkEnd w:id="362"/>
      <w:bookmarkEnd w:id="363"/>
    </w:p>
    <w:p w14:paraId="51EB4073" w14:textId="68BD306F" w:rsidR="00C87AF8" w:rsidRDefault="00C87AF8" w:rsidP="00C87AF8">
      <w:pPr>
        <w:rPr>
          <w:rFonts w:eastAsia="MS Mincho"/>
        </w:rPr>
      </w:pPr>
      <w:r>
        <w:rPr>
          <w:rFonts w:eastAsia="MS Mincho"/>
        </w:rPr>
        <w:t>Assumptions in Section 6.2 are adopted as baseline for calibration. It should be noted there are different parts which are listed in Table A.1-1.</w:t>
      </w:r>
    </w:p>
    <w:p w14:paraId="491459BD" w14:textId="77777777" w:rsidR="00C87AF8" w:rsidRDefault="00C87AF8" w:rsidP="00C74C6F">
      <w:pPr>
        <w:pStyle w:val="TH"/>
      </w:pPr>
      <w:r>
        <w:t>T</w:t>
      </w:r>
      <w:r>
        <w:rPr>
          <w:rFonts w:hint="eastAsia"/>
        </w:rPr>
        <w:t xml:space="preserve">able </w:t>
      </w:r>
      <w:r>
        <w:t>A.1-1 NTN Assumptions for calibration</w:t>
      </w:r>
    </w:p>
    <w:tbl>
      <w:tblPr>
        <w:tblStyle w:val="a8"/>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DC279A" w:rsidRDefault="00C87AF8" w:rsidP="00C74C6F">
            <w:pPr>
              <w:pStyle w:val="TAL"/>
              <w:jc w:val="both"/>
            </w:pPr>
            <w:r w:rsidRPr="00032D7B">
              <w:t>Basic path loss</w:t>
            </w:r>
          </w:p>
        </w:tc>
        <w:tc>
          <w:tcPr>
            <w:tcW w:w="4668" w:type="dxa"/>
            <w:noWrap/>
            <w:vAlign w:val="center"/>
          </w:tcPr>
          <w:p w14:paraId="551592D6" w14:textId="77777777" w:rsidR="00C87AF8" w:rsidRPr="00DC279A" w:rsidRDefault="00C87AF8" w:rsidP="00C74C6F">
            <w:pPr>
              <w:pStyle w:val="TAL"/>
              <w:jc w:val="both"/>
            </w:pPr>
            <w:r w:rsidRPr="00DC279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DC279A" w:rsidRDefault="00C87AF8" w:rsidP="00C74C6F">
            <w:pPr>
              <w:pStyle w:val="TAL"/>
              <w:jc w:val="both"/>
            </w:pPr>
            <w:r w:rsidRPr="00032D7B">
              <w:t>Atmospheric loss</w:t>
            </w:r>
          </w:p>
        </w:tc>
        <w:tc>
          <w:tcPr>
            <w:tcW w:w="4668" w:type="dxa"/>
            <w:noWrap/>
            <w:vAlign w:val="center"/>
          </w:tcPr>
          <w:p w14:paraId="5C651C23" w14:textId="77777777" w:rsidR="00C87AF8" w:rsidRPr="00DC279A" w:rsidRDefault="00C87AF8" w:rsidP="00C74C6F">
            <w:pPr>
              <w:pStyle w:val="TAL"/>
              <w:jc w:val="both"/>
            </w:pPr>
            <w:r w:rsidRPr="00DC279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DC279A" w:rsidRDefault="00C87AF8" w:rsidP="00C74C6F">
            <w:pPr>
              <w:pStyle w:val="TAL"/>
              <w:jc w:val="both"/>
            </w:pPr>
            <w:r w:rsidRPr="00032D7B">
              <w:t>Ionospheric or scintillation loss</w:t>
            </w:r>
          </w:p>
        </w:tc>
        <w:tc>
          <w:tcPr>
            <w:tcW w:w="4668" w:type="dxa"/>
            <w:noWrap/>
            <w:vAlign w:val="center"/>
          </w:tcPr>
          <w:p w14:paraId="3BE245A3" w14:textId="77777777" w:rsidR="00C87AF8" w:rsidRPr="00DC279A" w:rsidRDefault="00C87AF8" w:rsidP="00C74C6F">
            <w:pPr>
              <w:pStyle w:val="TAL"/>
              <w:jc w:val="both"/>
            </w:pPr>
            <w:r w:rsidRPr="00DC279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DC279A" w:rsidRDefault="00C87AF8" w:rsidP="00C74C6F">
            <w:pPr>
              <w:pStyle w:val="TAL"/>
              <w:jc w:val="both"/>
            </w:pPr>
            <w:r w:rsidRPr="00032D7B">
              <w:t>O2I / building-entry loss</w:t>
            </w:r>
          </w:p>
        </w:tc>
        <w:tc>
          <w:tcPr>
            <w:tcW w:w="4668" w:type="dxa"/>
            <w:noWrap/>
            <w:vAlign w:val="center"/>
          </w:tcPr>
          <w:p w14:paraId="2F0AAA9F" w14:textId="77777777" w:rsidR="00C87AF8" w:rsidRPr="00DC279A" w:rsidRDefault="00C87AF8" w:rsidP="00C74C6F">
            <w:pPr>
              <w:pStyle w:val="TAL"/>
              <w:jc w:val="both"/>
            </w:pPr>
            <w:r w:rsidRPr="00DC279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DC279A" w:rsidRDefault="00C87AF8" w:rsidP="00C74C6F">
            <w:pPr>
              <w:pStyle w:val="TAL"/>
              <w:jc w:val="both"/>
            </w:pPr>
            <w:r w:rsidRPr="00032D7B">
              <w:t>SINR statistics target</w:t>
            </w:r>
          </w:p>
        </w:tc>
        <w:tc>
          <w:tcPr>
            <w:tcW w:w="4668" w:type="dxa"/>
            <w:noWrap/>
            <w:vAlign w:val="center"/>
          </w:tcPr>
          <w:p w14:paraId="011695ED" w14:textId="77777777" w:rsidR="00C87AF8" w:rsidRPr="00DC279A" w:rsidRDefault="00C87AF8" w:rsidP="00C74C6F">
            <w:pPr>
              <w:pStyle w:val="TAL"/>
              <w:jc w:val="both"/>
            </w:pPr>
            <w:r w:rsidRPr="00DC279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DC279A" w:rsidRDefault="00C87AF8" w:rsidP="00C74C6F">
            <w:pPr>
              <w:pStyle w:val="TAL"/>
              <w:jc w:val="both"/>
            </w:pPr>
            <w:r w:rsidRPr="00032D7B">
              <w:t>Interference</w:t>
            </w:r>
          </w:p>
        </w:tc>
        <w:tc>
          <w:tcPr>
            <w:tcW w:w="4668" w:type="dxa"/>
            <w:noWrap/>
            <w:vAlign w:val="center"/>
          </w:tcPr>
          <w:p w14:paraId="729AC4C8" w14:textId="77777777" w:rsidR="00C87AF8" w:rsidRPr="00DC279A" w:rsidRDefault="00C87AF8" w:rsidP="00C74C6F">
            <w:pPr>
              <w:pStyle w:val="TAL"/>
              <w:jc w:val="both"/>
            </w:pPr>
            <w:r w:rsidRPr="00DC279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DC279A" w:rsidRDefault="00C87AF8" w:rsidP="00C74C6F">
            <w:pPr>
              <w:pStyle w:val="TAL"/>
              <w:jc w:val="both"/>
            </w:pPr>
            <w:r w:rsidRPr="00032D7B">
              <w:t>BW / #UE</w:t>
            </w:r>
          </w:p>
        </w:tc>
        <w:tc>
          <w:tcPr>
            <w:tcW w:w="4668" w:type="dxa"/>
            <w:noWrap/>
            <w:vAlign w:val="center"/>
          </w:tcPr>
          <w:p w14:paraId="6EF7D774" w14:textId="77777777" w:rsidR="00C87AF8" w:rsidRPr="00DC279A" w:rsidRDefault="00C87AF8" w:rsidP="00C74C6F">
            <w:pPr>
              <w:pStyle w:val="TAL"/>
              <w:jc w:val="both"/>
            </w:pPr>
            <w:r w:rsidRPr="00DC279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DC279A" w:rsidRDefault="00C87AF8" w:rsidP="00C74C6F">
            <w:pPr>
              <w:pStyle w:val="TAL"/>
              <w:jc w:val="both"/>
            </w:pPr>
            <w:r w:rsidRPr="00032D7B">
              <w:t>Polarization gain with 3dB</w:t>
            </w:r>
          </w:p>
        </w:tc>
        <w:tc>
          <w:tcPr>
            <w:tcW w:w="4668" w:type="dxa"/>
            <w:noWrap/>
            <w:vAlign w:val="center"/>
          </w:tcPr>
          <w:p w14:paraId="04754039" w14:textId="77777777" w:rsidR="00C87AF8" w:rsidRPr="00DC279A" w:rsidRDefault="00C87AF8" w:rsidP="00C74C6F">
            <w:pPr>
              <w:pStyle w:val="TAL"/>
              <w:jc w:val="both"/>
            </w:pPr>
            <w:r w:rsidRPr="00DC279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DC279A" w:rsidRDefault="00C87AF8" w:rsidP="00C74C6F">
            <w:pPr>
              <w:pStyle w:val="TAL"/>
              <w:jc w:val="both"/>
            </w:pPr>
            <w:r w:rsidRPr="00032D7B">
              <w:t>Elevation angle</w:t>
            </w:r>
          </w:p>
        </w:tc>
        <w:tc>
          <w:tcPr>
            <w:tcW w:w="4668" w:type="dxa"/>
            <w:noWrap/>
            <w:vAlign w:val="center"/>
          </w:tcPr>
          <w:p w14:paraId="6782ECF8" w14:textId="77777777" w:rsidR="00C87AF8" w:rsidRPr="00DC279A" w:rsidRDefault="00C87AF8" w:rsidP="00C74C6F">
            <w:pPr>
              <w:pStyle w:val="TAL"/>
              <w:jc w:val="both"/>
            </w:pPr>
            <w:r w:rsidRPr="00DC279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DC279A" w:rsidRDefault="00C87AF8" w:rsidP="00C74C6F">
            <w:pPr>
              <w:pStyle w:val="TAL"/>
              <w:jc w:val="both"/>
            </w:pPr>
            <w:r w:rsidRPr="00032D7B">
              <w:t>SINR statistics target</w:t>
            </w:r>
          </w:p>
        </w:tc>
        <w:tc>
          <w:tcPr>
            <w:tcW w:w="4668" w:type="dxa"/>
            <w:vAlign w:val="center"/>
          </w:tcPr>
          <w:p w14:paraId="69AE8043" w14:textId="77777777" w:rsidR="00C87AF8" w:rsidRPr="00DC279A" w:rsidRDefault="00C87AF8" w:rsidP="00C74C6F">
            <w:pPr>
              <w:pStyle w:val="TAL"/>
              <w:jc w:val="both"/>
            </w:pPr>
            <w:r w:rsidRPr="00DC279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DC279A" w:rsidRDefault="00C87AF8" w:rsidP="00C74C6F">
            <w:pPr>
              <w:pStyle w:val="TAL"/>
              <w:jc w:val="both"/>
            </w:pPr>
            <w:r w:rsidRPr="00032D7B">
              <w:t>Interference</w:t>
            </w:r>
          </w:p>
        </w:tc>
        <w:tc>
          <w:tcPr>
            <w:tcW w:w="4668" w:type="dxa"/>
            <w:noWrap/>
            <w:vAlign w:val="center"/>
          </w:tcPr>
          <w:p w14:paraId="4CF94504" w14:textId="77777777" w:rsidR="00C87AF8" w:rsidRPr="00DC279A" w:rsidRDefault="00C87AF8" w:rsidP="00C74C6F">
            <w:pPr>
              <w:pStyle w:val="TAL"/>
              <w:jc w:val="both"/>
            </w:pPr>
            <w:r w:rsidRPr="00DC279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DC279A" w:rsidRDefault="00C87AF8" w:rsidP="00C74C6F">
            <w:pPr>
              <w:pStyle w:val="TAL"/>
              <w:jc w:val="both"/>
            </w:pPr>
            <w:r w:rsidRPr="00032D7B">
              <w:t>BW / #UE</w:t>
            </w:r>
          </w:p>
        </w:tc>
        <w:tc>
          <w:tcPr>
            <w:tcW w:w="4668" w:type="dxa"/>
            <w:noWrap/>
            <w:vAlign w:val="center"/>
          </w:tcPr>
          <w:p w14:paraId="3BD58A43" w14:textId="77777777" w:rsidR="00C87AF8" w:rsidRPr="00DC279A" w:rsidRDefault="00C87AF8" w:rsidP="00C74C6F">
            <w:pPr>
              <w:pStyle w:val="TAL"/>
              <w:jc w:val="both"/>
            </w:pPr>
            <w:r w:rsidRPr="00DC279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DC279A" w:rsidRDefault="00C87AF8" w:rsidP="00C74C6F">
            <w:pPr>
              <w:pStyle w:val="TAL"/>
              <w:jc w:val="both"/>
            </w:pPr>
            <w:r w:rsidRPr="00032D7B">
              <w:t>Polarization gain with 3dB</w:t>
            </w:r>
          </w:p>
        </w:tc>
        <w:tc>
          <w:tcPr>
            <w:tcW w:w="4668" w:type="dxa"/>
            <w:noWrap/>
            <w:vAlign w:val="center"/>
          </w:tcPr>
          <w:p w14:paraId="31A2DD2C" w14:textId="77777777" w:rsidR="00C87AF8" w:rsidRPr="00DC279A" w:rsidRDefault="00C87AF8" w:rsidP="00C74C6F">
            <w:pPr>
              <w:pStyle w:val="TAL"/>
              <w:jc w:val="both"/>
            </w:pPr>
            <w:r w:rsidRPr="00DC279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DC279A" w:rsidRDefault="00C87AF8" w:rsidP="00C74C6F">
            <w:pPr>
              <w:pStyle w:val="TAL"/>
              <w:jc w:val="both"/>
            </w:pPr>
            <w:r w:rsidRPr="00032D7B">
              <w:t>Basic path loss</w:t>
            </w:r>
          </w:p>
        </w:tc>
        <w:tc>
          <w:tcPr>
            <w:tcW w:w="4668" w:type="dxa"/>
            <w:noWrap/>
            <w:vAlign w:val="center"/>
          </w:tcPr>
          <w:p w14:paraId="036F6309" w14:textId="77777777" w:rsidR="00C87AF8" w:rsidRPr="00DC279A" w:rsidRDefault="00C87AF8" w:rsidP="00C74C6F">
            <w:pPr>
              <w:pStyle w:val="TAL"/>
              <w:jc w:val="both"/>
            </w:pPr>
            <w:r w:rsidRPr="00DC279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DC279A" w:rsidRDefault="00C87AF8" w:rsidP="00C74C6F">
            <w:pPr>
              <w:pStyle w:val="TAL"/>
              <w:jc w:val="both"/>
            </w:pPr>
            <w:r w:rsidRPr="00032D7B">
              <w:t>Atmospheric loss</w:t>
            </w:r>
          </w:p>
        </w:tc>
        <w:tc>
          <w:tcPr>
            <w:tcW w:w="4668" w:type="dxa"/>
            <w:noWrap/>
            <w:vAlign w:val="center"/>
          </w:tcPr>
          <w:p w14:paraId="11085341" w14:textId="77777777" w:rsidR="00C87AF8" w:rsidRPr="00DC279A" w:rsidRDefault="00C87AF8" w:rsidP="00C74C6F">
            <w:pPr>
              <w:pStyle w:val="TAL"/>
              <w:jc w:val="both"/>
            </w:pPr>
            <w:r w:rsidRPr="00DC279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DC279A" w:rsidRDefault="00C87AF8" w:rsidP="00C74C6F">
            <w:pPr>
              <w:pStyle w:val="TAL"/>
              <w:jc w:val="both"/>
            </w:pPr>
            <w:r w:rsidRPr="00032D7B">
              <w:t xml:space="preserve">Ionospheric or </w:t>
            </w:r>
            <w:r w:rsidRPr="00DC279A">
              <w:t>scintillation loss</w:t>
            </w:r>
          </w:p>
        </w:tc>
        <w:tc>
          <w:tcPr>
            <w:tcW w:w="4668" w:type="dxa"/>
            <w:noWrap/>
            <w:vAlign w:val="center"/>
          </w:tcPr>
          <w:p w14:paraId="34839161" w14:textId="77777777" w:rsidR="00C87AF8" w:rsidRPr="00DC279A" w:rsidRDefault="00C87AF8" w:rsidP="00C74C6F">
            <w:pPr>
              <w:pStyle w:val="TAL"/>
              <w:jc w:val="both"/>
            </w:pPr>
            <w:r w:rsidRPr="00DC279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DC279A" w:rsidRDefault="00C87AF8" w:rsidP="00C74C6F">
            <w:pPr>
              <w:pStyle w:val="TAL"/>
              <w:jc w:val="both"/>
            </w:pPr>
            <w:r w:rsidRPr="00032D7B">
              <w:t>O2I / building-entry loss</w:t>
            </w:r>
          </w:p>
        </w:tc>
        <w:tc>
          <w:tcPr>
            <w:tcW w:w="4668" w:type="dxa"/>
            <w:noWrap/>
            <w:vAlign w:val="center"/>
          </w:tcPr>
          <w:p w14:paraId="6E8C6711" w14:textId="77777777" w:rsidR="00C87AF8" w:rsidRPr="00DC279A" w:rsidRDefault="00C87AF8" w:rsidP="00C74C6F">
            <w:pPr>
              <w:pStyle w:val="TAL"/>
              <w:jc w:val="both"/>
            </w:pPr>
            <w:r w:rsidRPr="00DC279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DC279A" w:rsidRDefault="00C87AF8" w:rsidP="00C74C6F">
            <w:pPr>
              <w:pStyle w:val="TAL"/>
              <w:jc w:val="both"/>
            </w:pPr>
            <w:r w:rsidRPr="00032D7B">
              <w:t xml:space="preserve">power control </w:t>
            </w:r>
            <w:r w:rsidR="002354E1" w:rsidRPr="00DC279A">
              <w:t>parameter</w:t>
            </w:r>
          </w:p>
        </w:tc>
        <w:tc>
          <w:tcPr>
            <w:tcW w:w="4668" w:type="dxa"/>
            <w:noWrap/>
            <w:vAlign w:val="center"/>
          </w:tcPr>
          <w:p w14:paraId="0C6A31E7" w14:textId="77777777" w:rsidR="00C87AF8" w:rsidRPr="00DC279A" w:rsidRDefault="00C87AF8" w:rsidP="00C74C6F">
            <w:pPr>
              <w:pStyle w:val="TAL"/>
              <w:jc w:val="both"/>
            </w:pPr>
            <w:r w:rsidRPr="00DC279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DC279A" w:rsidRDefault="00C87AF8" w:rsidP="00C74C6F">
            <w:pPr>
              <w:pStyle w:val="TAL"/>
              <w:jc w:val="both"/>
            </w:pPr>
            <w:r w:rsidRPr="00032D7B">
              <w:t>rural vs. urban difference</w:t>
            </w:r>
          </w:p>
        </w:tc>
        <w:tc>
          <w:tcPr>
            <w:tcW w:w="4668" w:type="dxa"/>
            <w:vAlign w:val="center"/>
          </w:tcPr>
          <w:p w14:paraId="129ABABF" w14:textId="1E1EB04F" w:rsidR="00C87AF8" w:rsidRPr="00DC279A" w:rsidRDefault="00C87AF8" w:rsidP="00C74C6F">
            <w:pPr>
              <w:pStyle w:val="TAL"/>
              <w:jc w:val="both"/>
            </w:pPr>
            <w:r w:rsidRPr="00DC279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77777777" w:rsidR="00C87AF8" w:rsidRDefault="00C87AF8" w:rsidP="00C87AF8">
      <w:pPr>
        <w:pStyle w:val="2"/>
        <w:ind w:left="432" w:hanging="432"/>
      </w:pPr>
      <w:bookmarkStart w:id="364" w:name="_Toc87889313"/>
      <w:bookmarkStart w:id="365" w:name="_Toc94170439"/>
      <w:bookmarkStart w:id="366" w:name="_Toc94298589"/>
      <w:r>
        <w:t>A.2 Calibration results</w:t>
      </w:r>
      <w:bookmarkEnd w:id="364"/>
      <w:bookmarkEnd w:id="365"/>
      <w:bookmarkEnd w:id="36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77777777" w:rsidR="00C87AF8" w:rsidRDefault="00C87AF8" w:rsidP="00C87AF8">
      <w:pPr>
        <w:spacing w:after="120"/>
        <w:rPr>
          <w:rFonts w:eastAsia="MS Mincho"/>
        </w:rPr>
      </w:pPr>
      <w:r>
        <w:rPr>
          <w:rFonts w:eastAsia="MS Mincho"/>
        </w:rPr>
        <w:t>Note: The “-” means the data was not provided by its corresponding contributor.</w:t>
      </w:r>
    </w:p>
    <w:p w14:paraId="7074B867" w14:textId="77777777" w:rsidR="00C87AF8" w:rsidRDefault="00C87AF8" w:rsidP="00C74C6F">
      <w:pPr>
        <w:pStyle w:val="TH"/>
      </w:pPr>
      <w:r>
        <w:lastRenderedPageBreak/>
        <w:t>T</w:t>
      </w:r>
      <w:r>
        <w:rPr>
          <w:rFonts w:hint="eastAsia"/>
        </w:rPr>
        <w:t xml:space="preserve">able </w:t>
      </w:r>
      <w:r>
        <w:t>A.2-1 Calibration summary for NTN DL Rural cases</w:t>
      </w:r>
    </w:p>
    <w:tbl>
      <w:tblPr>
        <w:tblStyle w:val="a8"/>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77777777" w:rsidR="00C87AF8" w:rsidRDefault="00C87AF8" w:rsidP="00C74C6F">
      <w:pPr>
        <w:pStyle w:val="TH"/>
      </w:pPr>
      <w:r>
        <w:lastRenderedPageBreak/>
        <w:t>T</w:t>
      </w:r>
      <w:r>
        <w:rPr>
          <w:rFonts w:hint="eastAsia"/>
        </w:rPr>
        <w:t xml:space="preserve">able </w:t>
      </w:r>
      <w:r>
        <w:t>A.2-2 Calibration summary for NTN DL Urban cases</w:t>
      </w:r>
    </w:p>
    <w:tbl>
      <w:tblPr>
        <w:tblStyle w:val="a8"/>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77777777" w:rsidR="00C87AF8" w:rsidRDefault="00C87AF8" w:rsidP="00C74C6F">
      <w:pPr>
        <w:pStyle w:val="TH"/>
      </w:pPr>
      <w:r>
        <w:lastRenderedPageBreak/>
        <w:t>T</w:t>
      </w:r>
      <w:r>
        <w:rPr>
          <w:rFonts w:hint="eastAsia"/>
        </w:rPr>
        <w:t xml:space="preserve">able </w:t>
      </w:r>
      <w:r>
        <w:t>A.2-3 Calibration summary for NTN UL Rural cases</w:t>
      </w:r>
    </w:p>
    <w:tbl>
      <w:tblPr>
        <w:tblStyle w:val="a8"/>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77777777" w:rsidR="00C87AF8" w:rsidRDefault="00C87AF8" w:rsidP="00C74C6F">
      <w:pPr>
        <w:pStyle w:val="TH"/>
      </w:pPr>
      <w:r>
        <w:lastRenderedPageBreak/>
        <w:t>T</w:t>
      </w:r>
      <w:r>
        <w:rPr>
          <w:rFonts w:hint="eastAsia"/>
        </w:rPr>
        <w:t xml:space="preserve">able </w:t>
      </w:r>
      <w:r>
        <w:t>A.2-4 Calibration summary for NTN UL Urban cases</w:t>
      </w:r>
    </w:p>
    <w:tbl>
      <w:tblPr>
        <w:tblStyle w:val="a8"/>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9"/>
        <w:tabs>
          <w:tab w:val="left" w:pos="0"/>
        </w:tabs>
      </w:pPr>
      <w:bookmarkStart w:id="367" w:name="_Toc87889314"/>
      <w:bookmarkStart w:id="368" w:name="_Toc94170440"/>
      <w:bookmarkStart w:id="369" w:name="_Toc94298590"/>
      <w:r>
        <w:lastRenderedPageBreak/>
        <w:t>Annex B:</w:t>
      </w:r>
      <w:r>
        <w:br/>
      </w:r>
      <w:r w:rsidR="00C87AF8">
        <w:rPr>
          <w:lang w:eastAsia="zh-CN"/>
        </w:rPr>
        <w:t>Calibration</w:t>
      </w:r>
      <w:r w:rsidR="00C87AF8">
        <w:t xml:space="preserve"> results of TN components</w:t>
      </w:r>
      <w:bookmarkEnd w:id="367"/>
      <w:bookmarkEnd w:id="368"/>
      <w:bookmarkEnd w:id="369"/>
    </w:p>
    <w:p w14:paraId="5A868F41" w14:textId="77777777" w:rsidR="00C87AF8" w:rsidRDefault="00C87AF8" w:rsidP="00C87AF8">
      <w:pPr>
        <w:pStyle w:val="2"/>
        <w:ind w:left="432" w:hanging="432"/>
      </w:pPr>
      <w:bookmarkStart w:id="370" w:name="_Toc87889315"/>
      <w:bookmarkStart w:id="371" w:name="_Toc94170441"/>
      <w:bookmarkStart w:id="372" w:name="_Toc94298591"/>
      <w:r>
        <w:t>B.1 Calibration assumptions</w:t>
      </w:r>
      <w:bookmarkEnd w:id="370"/>
      <w:bookmarkEnd w:id="371"/>
      <w:bookmarkEnd w:id="372"/>
    </w:p>
    <w:p w14:paraId="6C2F50B2" w14:textId="195A5C4B" w:rsidR="00C87AF8" w:rsidRDefault="00C87AF8" w:rsidP="00C87AF8">
      <w:pPr>
        <w:rPr>
          <w:rFonts w:eastAsia="MS Mincho"/>
        </w:rPr>
      </w:pPr>
      <w:r>
        <w:t>Assumptions in Section 6.2 are adopted as baseline for calibration. It should be noted there are different parts which are listed in Tabl</w:t>
      </w:r>
      <w:r w:rsidRPr="00F8407E">
        <w:t xml:space="preserve">e </w:t>
      </w:r>
      <w:r w:rsidRPr="00C74C6F">
        <w:t>B</w:t>
      </w:r>
      <w:r w:rsidRPr="00F8407E">
        <w:t>.1-1.</w:t>
      </w:r>
    </w:p>
    <w:p w14:paraId="6E379CA5" w14:textId="77777777" w:rsidR="00C87AF8" w:rsidRDefault="00C87AF8" w:rsidP="00C74C6F">
      <w:pPr>
        <w:pStyle w:val="TH"/>
      </w:pPr>
      <w:r>
        <w:t>T</w:t>
      </w:r>
      <w:r>
        <w:rPr>
          <w:rFonts w:hint="eastAsia"/>
        </w:rPr>
        <w:t xml:space="preserve">able </w:t>
      </w:r>
      <w:r>
        <w:t>B.1-1 TN Assumptions for calibration</w:t>
      </w:r>
    </w:p>
    <w:tbl>
      <w:tblPr>
        <w:tblStyle w:val="a8"/>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1151667F" w14:textId="77777777" w:rsidR="00C87AF8" w:rsidRDefault="00C87AF8" w:rsidP="00C87AF8">
      <w:pPr>
        <w:pStyle w:val="2"/>
        <w:ind w:left="432" w:hanging="432"/>
      </w:pPr>
      <w:bookmarkStart w:id="373" w:name="_Toc87889316"/>
      <w:bookmarkStart w:id="374" w:name="_Toc94170442"/>
      <w:bookmarkStart w:id="375" w:name="_Toc94298592"/>
      <w:r>
        <w:lastRenderedPageBreak/>
        <w:t>B.2 Calibration results</w:t>
      </w:r>
      <w:bookmarkEnd w:id="373"/>
      <w:bookmarkEnd w:id="374"/>
      <w:bookmarkEnd w:id="375"/>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77777777" w:rsidR="00C87AF8" w:rsidRDefault="00C87AF8" w:rsidP="00C87AF8">
      <w:pPr>
        <w:spacing w:after="120"/>
        <w:rPr>
          <w:rFonts w:eastAsia="MS Mincho"/>
        </w:rPr>
      </w:pPr>
      <w:r>
        <w:rPr>
          <w:rFonts w:eastAsia="MS Mincho"/>
        </w:rPr>
        <w:t>Note: The “-” means the data was not provided by its corresponding contributor.</w:t>
      </w:r>
    </w:p>
    <w:p w14:paraId="2A9D914C" w14:textId="77777777" w:rsidR="00C87AF8" w:rsidRDefault="00C87AF8" w:rsidP="00C74C6F">
      <w:pPr>
        <w:pStyle w:val="TH"/>
      </w:pPr>
      <w:r>
        <w:t>T</w:t>
      </w:r>
      <w:r>
        <w:rPr>
          <w:rFonts w:hint="eastAsia"/>
        </w:rPr>
        <w:t xml:space="preserve">able </w:t>
      </w:r>
      <w:r>
        <w:t>B.2-1 Calibration summary for TN NR AAS DL cases</w:t>
      </w:r>
    </w:p>
    <w:tbl>
      <w:tblPr>
        <w:tblStyle w:val="a8"/>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77777777" w:rsidR="00C87AF8" w:rsidRDefault="00C87AF8" w:rsidP="00C74C6F">
      <w:pPr>
        <w:pStyle w:val="TH"/>
      </w:pPr>
      <w:r>
        <w:t>T</w:t>
      </w:r>
      <w:r>
        <w:rPr>
          <w:rFonts w:hint="eastAsia"/>
        </w:rPr>
        <w:t xml:space="preserve">able </w:t>
      </w:r>
      <w:r>
        <w:t>B.2-2 Calibration summary for TN NR non-AAS DL cases</w:t>
      </w:r>
    </w:p>
    <w:tbl>
      <w:tblPr>
        <w:tblStyle w:val="a8"/>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77777777" w:rsidR="00C87AF8" w:rsidRDefault="00C87AF8" w:rsidP="00C74C6F">
      <w:pPr>
        <w:pStyle w:val="TH"/>
      </w:pPr>
      <w:r>
        <w:lastRenderedPageBreak/>
        <w:t>T</w:t>
      </w:r>
      <w:r>
        <w:rPr>
          <w:rFonts w:hint="eastAsia"/>
        </w:rPr>
        <w:t xml:space="preserve">able </w:t>
      </w:r>
      <w:r>
        <w:t>B.2-3 Calibration summary for TN NR AAS UL cases</w:t>
      </w:r>
    </w:p>
    <w:tbl>
      <w:tblPr>
        <w:tblStyle w:val="a8"/>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2C90BC25" w:rsidR="00C87AF8" w:rsidRDefault="00C87AF8" w:rsidP="00C74C6F">
      <w:pPr>
        <w:pStyle w:val="TH"/>
      </w:pPr>
      <w:r>
        <w:t>T</w:t>
      </w:r>
      <w:r>
        <w:rPr>
          <w:rFonts w:hint="eastAsia"/>
        </w:rPr>
        <w:t xml:space="preserve">able </w:t>
      </w:r>
      <w:r>
        <w:t>B.2-</w:t>
      </w:r>
      <w:r w:rsidR="004D0DA5">
        <w:t xml:space="preserve">4 </w:t>
      </w:r>
      <w:r>
        <w:t>Calibration summary for TN NR non-AAS UL cases</w:t>
      </w:r>
    </w:p>
    <w:tbl>
      <w:tblPr>
        <w:tblStyle w:val="a8"/>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9"/>
      </w:pPr>
      <w:r>
        <w:br w:type="page"/>
      </w:r>
      <w:bookmarkStart w:id="376" w:name="_Toc87889317"/>
      <w:bookmarkStart w:id="377" w:name="_Toc94170443"/>
      <w:bookmarkStart w:id="378" w:name="_Toc94298593"/>
      <w:r>
        <w:lastRenderedPageBreak/>
        <w:t>Annex C:</w:t>
      </w:r>
      <w:r>
        <w:br/>
      </w:r>
      <w:r w:rsidR="00FA3428" w:rsidRPr="009D21B2">
        <w:t>Summary of NR-NTN co-existence study</w:t>
      </w:r>
      <w:bookmarkEnd w:id="376"/>
      <w:bookmarkEnd w:id="377"/>
      <w:bookmarkEnd w:id="378"/>
    </w:p>
    <w:p w14:paraId="3955A6BA" w14:textId="77777777" w:rsidR="00FA3428" w:rsidRDefault="00FA3428" w:rsidP="00FA3428">
      <w:pPr>
        <w:rPr>
          <w:rFonts w:eastAsia="MS Mincho"/>
        </w:rPr>
      </w:pPr>
      <w:r>
        <w:rPr>
          <w:rFonts w:eastAsia="MS Mincho"/>
        </w:rPr>
        <w:t>All NR-NTN co-existence study results have been captured in the list as attached.</w:t>
      </w:r>
    </w:p>
    <w:p w14:paraId="25EA01DE" w14:textId="77777777" w:rsidR="00FA3428" w:rsidRPr="00FA3428" w:rsidRDefault="00FA3428" w:rsidP="00FA3428">
      <w:r w:rsidRPr="009D21B2">
        <w:object w:dxaOrig="1538" w:dyaOrig="1111" w14:anchorId="26EAC2B0">
          <v:shape id="_x0000_i1029" type="#_x0000_t75" style="width:76.7pt;height:54.25pt" o:ole="">
            <v:imagedata r:id="rId40" o:title=""/>
          </v:shape>
          <o:OLEObject Type="Embed" ProgID="Excel.Sheet.12" ShapeID="_x0000_i1029" DrawAspect="Icon" ObjectID="_1704911597" r:id="rId41"/>
        </w:object>
      </w:r>
    </w:p>
    <w:p w14:paraId="1D566264" w14:textId="77777777" w:rsidR="00D84F72" w:rsidRDefault="00783A88">
      <w:pPr>
        <w:spacing w:after="0"/>
      </w:pPr>
      <w:r>
        <w:br w:type="page"/>
      </w:r>
    </w:p>
    <w:p w14:paraId="16094769" w14:textId="77777777" w:rsidR="00D84F72" w:rsidRDefault="00783A88">
      <w:pPr>
        <w:pStyle w:val="9"/>
      </w:pPr>
      <w:bookmarkStart w:id="379" w:name="_Toc87889318"/>
      <w:bookmarkStart w:id="380" w:name="_Toc94170444"/>
      <w:bookmarkStart w:id="381" w:name="_Toc94298594"/>
      <w:r>
        <w:lastRenderedPageBreak/>
        <w:t>Annex D:</w:t>
      </w:r>
      <w:r>
        <w:br/>
        <w:t>Change history</w:t>
      </w:r>
      <w:bookmarkEnd w:id="379"/>
      <w:bookmarkEnd w:id="380"/>
      <w:bookmarkEnd w:id="3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382" w:name="historyclause"/>
            <w:bookmarkEnd w:id="382"/>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77777777"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TP to TR  38.863 -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646B0EC2"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TP to TR  38.863 -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bl>
    <w:p w14:paraId="2A8BC28D" w14:textId="77777777" w:rsidR="00D84F72" w:rsidRDefault="00D84F72" w:rsidP="002B2814">
      <w:pPr>
        <w:pStyle w:val="Guidance"/>
      </w:pPr>
    </w:p>
    <w:sectPr w:rsidR="00D84F72">
      <w:headerReference w:type="default" r:id="rId42"/>
      <w:footerReference w:type="default" r:id="rId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AF22BA" w14:textId="77777777" w:rsidR="001E6784" w:rsidRDefault="001E6784">
      <w:pPr>
        <w:spacing w:after="0"/>
      </w:pPr>
      <w:r>
        <w:separator/>
      </w:r>
    </w:p>
  </w:endnote>
  <w:endnote w:type="continuationSeparator" w:id="0">
    <w:p w14:paraId="43C28041" w14:textId="77777777" w:rsidR="001E6784" w:rsidRDefault="001E678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BatangChe">
    <w:altName w:val="Arial Unicode MS"/>
    <w:charset w:val="81"/>
    <w:family w:val="modern"/>
    <w:pitch w:val="default"/>
    <w:sig w:usb0="B00002AF" w:usb1="69D77CFB" w:usb2="00000030" w:usb3="00000000" w:csb0="4008009F" w:csb1="DFD7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altName w:val="Yu Gothic UI"/>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NewRomanPSMT">
    <w:altName w:val="等线"/>
    <w:panose1 w:val="00000000000000000000"/>
    <w:charset w:val="00"/>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roman"/>
    <w:notTrueType/>
    <w:pitch w:val="fixed"/>
    <w:sig w:usb0="00000001" w:usb1="08070000" w:usb2="00000010" w:usb3="00000000" w:csb0="00020000" w:csb1="00000000"/>
  </w:font>
  <w:font w:name="v5.0.0">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F9511E" w14:textId="77777777" w:rsidR="00C81762" w:rsidRDefault="00C81762">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35D42F" w14:textId="77777777" w:rsidR="001E6784" w:rsidRDefault="001E6784">
      <w:pPr>
        <w:spacing w:after="0"/>
      </w:pPr>
      <w:r>
        <w:separator/>
      </w:r>
    </w:p>
  </w:footnote>
  <w:footnote w:type="continuationSeparator" w:id="0">
    <w:p w14:paraId="7F616D31" w14:textId="77777777" w:rsidR="001E6784" w:rsidRDefault="001E678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345C25" w14:textId="77777777"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4C6F">
      <w:rPr>
        <w:rFonts w:ascii="Arial" w:hAnsi="Arial" w:cs="Arial"/>
        <w:b/>
        <w:noProof/>
        <w:sz w:val="18"/>
        <w:szCs w:val="18"/>
      </w:rPr>
      <w:t>3GPP TR 38.863 V0.2.0 (2022-01)</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77777777"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4C6F">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8"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9"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0"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0"/>
  </w:num>
  <w:num w:numId="3">
    <w:abstractNumId w:val="5"/>
  </w:num>
  <w:num w:numId="4">
    <w:abstractNumId w:val="19"/>
  </w:num>
  <w:num w:numId="5">
    <w:abstractNumId w:val="17"/>
  </w:num>
  <w:num w:numId="6">
    <w:abstractNumId w:val="8"/>
  </w:num>
  <w:num w:numId="7">
    <w:abstractNumId w:val="21"/>
  </w:num>
  <w:num w:numId="8">
    <w:abstractNumId w:val="14"/>
  </w:num>
  <w:num w:numId="9">
    <w:abstractNumId w:val="10"/>
  </w:num>
  <w:num w:numId="10">
    <w:abstractNumId w:val="9"/>
  </w:num>
  <w:num w:numId="11">
    <w:abstractNumId w:val="1"/>
  </w:num>
  <w:num w:numId="12">
    <w:abstractNumId w:val="11"/>
  </w:num>
  <w:num w:numId="13">
    <w:abstractNumId w:val="3"/>
  </w:num>
  <w:num w:numId="14">
    <w:abstractNumId w:val="12"/>
  </w:num>
  <w:num w:numId="15">
    <w:abstractNumId w:val="7"/>
  </w:num>
  <w:num w:numId="16">
    <w:abstractNumId w:val="16"/>
  </w:num>
  <w:num w:numId="17">
    <w:abstractNumId w:val="2"/>
  </w:num>
  <w:num w:numId="18">
    <w:abstractNumId w:val="15"/>
  </w:num>
  <w:num w:numId="19">
    <w:abstractNumId w:val="13"/>
  </w:num>
  <w:num w:numId="20">
    <w:abstractNumId w:val="4"/>
  </w:num>
  <w:num w:numId="21">
    <w:abstractNumId w:val="6"/>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A8F"/>
    <w:rsid w:val="00032D7B"/>
    <w:rsid w:val="00033397"/>
    <w:rsid w:val="00040095"/>
    <w:rsid w:val="00046B9C"/>
    <w:rsid w:val="00051834"/>
    <w:rsid w:val="00054A22"/>
    <w:rsid w:val="00062023"/>
    <w:rsid w:val="000655A6"/>
    <w:rsid w:val="0006630B"/>
    <w:rsid w:val="00080512"/>
    <w:rsid w:val="00090CE2"/>
    <w:rsid w:val="00093177"/>
    <w:rsid w:val="000B17A4"/>
    <w:rsid w:val="000B503B"/>
    <w:rsid w:val="000C47C3"/>
    <w:rsid w:val="000D0F1B"/>
    <w:rsid w:val="000D243C"/>
    <w:rsid w:val="000D58AB"/>
    <w:rsid w:val="000D6193"/>
    <w:rsid w:val="000D63B7"/>
    <w:rsid w:val="000D6765"/>
    <w:rsid w:val="000E22FC"/>
    <w:rsid w:val="000F45F5"/>
    <w:rsid w:val="00104F70"/>
    <w:rsid w:val="00107089"/>
    <w:rsid w:val="00120B30"/>
    <w:rsid w:val="001231D0"/>
    <w:rsid w:val="00126C3D"/>
    <w:rsid w:val="00133525"/>
    <w:rsid w:val="001343D7"/>
    <w:rsid w:val="00136969"/>
    <w:rsid w:val="00137C9E"/>
    <w:rsid w:val="00174809"/>
    <w:rsid w:val="0019605C"/>
    <w:rsid w:val="00196634"/>
    <w:rsid w:val="001A217C"/>
    <w:rsid w:val="001A4C42"/>
    <w:rsid w:val="001A7420"/>
    <w:rsid w:val="001B6637"/>
    <w:rsid w:val="001C21C3"/>
    <w:rsid w:val="001D02C2"/>
    <w:rsid w:val="001D2746"/>
    <w:rsid w:val="001E1D8E"/>
    <w:rsid w:val="001E6784"/>
    <w:rsid w:val="001F0C1D"/>
    <w:rsid w:val="001F1132"/>
    <w:rsid w:val="001F168B"/>
    <w:rsid w:val="00200059"/>
    <w:rsid w:val="002347A2"/>
    <w:rsid w:val="002354E1"/>
    <w:rsid w:val="002374C5"/>
    <w:rsid w:val="0024257E"/>
    <w:rsid w:val="0025255A"/>
    <w:rsid w:val="00256405"/>
    <w:rsid w:val="00263FFC"/>
    <w:rsid w:val="002675F0"/>
    <w:rsid w:val="002763EF"/>
    <w:rsid w:val="00277BBF"/>
    <w:rsid w:val="00281460"/>
    <w:rsid w:val="0029734B"/>
    <w:rsid w:val="002A44D5"/>
    <w:rsid w:val="002B0907"/>
    <w:rsid w:val="002B2814"/>
    <w:rsid w:val="002B6339"/>
    <w:rsid w:val="002C0E89"/>
    <w:rsid w:val="002D7506"/>
    <w:rsid w:val="002E00EE"/>
    <w:rsid w:val="002F38DB"/>
    <w:rsid w:val="003172DC"/>
    <w:rsid w:val="00322C30"/>
    <w:rsid w:val="00337550"/>
    <w:rsid w:val="0035462D"/>
    <w:rsid w:val="00372203"/>
    <w:rsid w:val="003765B8"/>
    <w:rsid w:val="00381A38"/>
    <w:rsid w:val="003B70A9"/>
    <w:rsid w:val="003C3971"/>
    <w:rsid w:val="003D3022"/>
    <w:rsid w:val="0041501B"/>
    <w:rsid w:val="004211E7"/>
    <w:rsid w:val="00422E95"/>
    <w:rsid w:val="00423334"/>
    <w:rsid w:val="00426857"/>
    <w:rsid w:val="00426BEA"/>
    <w:rsid w:val="004345EC"/>
    <w:rsid w:val="00443C65"/>
    <w:rsid w:val="00451381"/>
    <w:rsid w:val="00454F1C"/>
    <w:rsid w:val="00464321"/>
    <w:rsid w:val="00465515"/>
    <w:rsid w:val="00467EC2"/>
    <w:rsid w:val="0049670D"/>
    <w:rsid w:val="004A1894"/>
    <w:rsid w:val="004B67CB"/>
    <w:rsid w:val="004D0DA5"/>
    <w:rsid w:val="004D3578"/>
    <w:rsid w:val="004D6208"/>
    <w:rsid w:val="004E05E4"/>
    <w:rsid w:val="004E213A"/>
    <w:rsid w:val="004F0988"/>
    <w:rsid w:val="004F3340"/>
    <w:rsid w:val="00522313"/>
    <w:rsid w:val="00527BA1"/>
    <w:rsid w:val="0053388B"/>
    <w:rsid w:val="00535773"/>
    <w:rsid w:val="00543E6C"/>
    <w:rsid w:val="0054646E"/>
    <w:rsid w:val="00565087"/>
    <w:rsid w:val="00570CEF"/>
    <w:rsid w:val="005754B2"/>
    <w:rsid w:val="00597B11"/>
    <w:rsid w:val="005B5C01"/>
    <w:rsid w:val="005D2E01"/>
    <w:rsid w:val="005D7526"/>
    <w:rsid w:val="005E4BB2"/>
    <w:rsid w:val="005E6BFB"/>
    <w:rsid w:val="00602AEA"/>
    <w:rsid w:val="00603AB0"/>
    <w:rsid w:val="00614FDF"/>
    <w:rsid w:val="006151EB"/>
    <w:rsid w:val="0063543D"/>
    <w:rsid w:val="006436D6"/>
    <w:rsid w:val="00647114"/>
    <w:rsid w:val="00664B2A"/>
    <w:rsid w:val="00674546"/>
    <w:rsid w:val="006952D3"/>
    <w:rsid w:val="006A16A4"/>
    <w:rsid w:val="006A323F"/>
    <w:rsid w:val="006A4BE2"/>
    <w:rsid w:val="006B30D0"/>
    <w:rsid w:val="006B6F8B"/>
    <w:rsid w:val="006C18FC"/>
    <w:rsid w:val="006C3D95"/>
    <w:rsid w:val="006C5081"/>
    <w:rsid w:val="006E5C86"/>
    <w:rsid w:val="006F4FE7"/>
    <w:rsid w:val="00701116"/>
    <w:rsid w:val="007016C7"/>
    <w:rsid w:val="007041D0"/>
    <w:rsid w:val="007077AA"/>
    <w:rsid w:val="00711A6D"/>
    <w:rsid w:val="00713C44"/>
    <w:rsid w:val="0073297F"/>
    <w:rsid w:val="00734A5B"/>
    <w:rsid w:val="00735886"/>
    <w:rsid w:val="0074026F"/>
    <w:rsid w:val="007429F6"/>
    <w:rsid w:val="007432D8"/>
    <w:rsid w:val="00744E76"/>
    <w:rsid w:val="00754500"/>
    <w:rsid w:val="00771A3B"/>
    <w:rsid w:val="00774DA4"/>
    <w:rsid w:val="00781F0F"/>
    <w:rsid w:val="00783A88"/>
    <w:rsid w:val="0079294F"/>
    <w:rsid w:val="007B600E"/>
    <w:rsid w:val="007F0F4A"/>
    <w:rsid w:val="007F2B6C"/>
    <w:rsid w:val="007F4D55"/>
    <w:rsid w:val="008028A4"/>
    <w:rsid w:val="00807FCD"/>
    <w:rsid w:val="008127D4"/>
    <w:rsid w:val="008215D5"/>
    <w:rsid w:val="0082290D"/>
    <w:rsid w:val="008231FF"/>
    <w:rsid w:val="00830747"/>
    <w:rsid w:val="008768CA"/>
    <w:rsid w:val="0087751E"/>
    <w:rsid w:val="008B3654"/>
    <w:rsid w:val="008C384C"/>
    <w:rsid w:val="008C791B"/>
    <w:rsid w:val="0090271F"/>
    <w:rsid w:val="00902E23"/>
    <w:rsid w:val="0090478A"/>
    <w:rsid w:val="009114D7"/>
    <w:rsid w:val="0091348E"/>
    <w:rsid w:val="00917CCB"/>
    <w:rsid w:val="0092105B"/>
    <w:rsid w:val="00942EC2"/>
    <w:rsid w:val="00962927"/>
    <w:rsid w:val="0096590D"/>
    <w:rsid w:val="009F0011"/>
    <w:rsid w:val="009F27F1"/>
    <w:rsid w:val="009F2BCD"/>
    <w:rsid w:val="009F37B7"/>
    <w:rsid w:val="009F523C"/>
    <w:rsid w:val="009F6C63"/>
    <w:rsid w:val="00A10F02"/>
    <w:rsid w:val="00A164B4"/>
    <w:rsid w:val="00A24B0D"/>
    <w:rsid w:val="00A26956"/>
    <w:rsid w:val="00A27486"/>
    <w:rsid w:val="00A36108"/>
    <w:rsid w:val="00A53724"/>
    <w:rsid w:val="00A56066"/>
    <w:rsid w:val="00A73129"/>
    <w:rsid w:val="00A76235"/>
    <w:rsid w:val="00A77D6E"/>
    <w:rsid w:val="00A82346"/>
    <w:rsid w:val="00A92BA1"/>
    <w:rsid w:val="00AC6BC6"/>
    <w:rsid w:val="00AE65E2"/>
    <w:rsid w:val="00AF2A93"/>
    <w:rsid w:val="00AF3127"/>
    <w:rsid w:val="00AF4CC9"/>
    <w:rsid w:val="00B021CB"/>
    <w:rsid w:val="00B15449"/>
    <w:rsid w:val="00B17299"/>
    <w:rsid w:val="00B35C0E"/>
    <w:rsid w:val="00B413DD"/>
    <w:rsid w:val="00B6561B"/>
    <w:rsid w:val="00B77381"/>
    <w:rsid w:val="00B93086"/>
    <w:rsid w:val="00B936D7"/>
    <w:rsid w:val="00B95AF9"/>
    <w:rsid w:val="00BA19ED"/>
    <w:rsid w:val="00BA4B8D"/>
    <w:rsid w:val="00BA5EBA"/>
    <w:rsid w:val="00BC0F7D"/>
    <w:rsid w:val="00BD7D31"/>
    <w:rsid w:val="00BE3255"/>
    <w:rsid w:val="00BF128E"/>
    <w:rsid w:val="00BF4B5F"/>
    <w:rsid w:val="00C074DD"/>
    <w:rsid w:val="00C1496A"/>
    <w:rsid w:val="00C31564"/>
    <w:rsid w:val="00C33079"/>
    <w:rsid w:val="00C43A83"/>
    <w:rsid w:val="00C45231"/>
    <w:rsid w:val="00C53AC2"/>
    <w:rsid w:val="00C72833"/>
    <w:rsid w:val="00C74C6F"/>
    <w:rsid w:val="00C7504A"/>
    <w:rsid w:val="00C80F1D"/>
    <w:rsid w:val="00C81762"/>
    <w:rsid w:val="00C87651"/>
    <w:rsid w:val="00C87AF8"/>
    <w:rsid w:val="00C93F40"/>
    <w:rsid w:val="00CA1F2D"/>
    <w:rsid w:val="00CA3D0C"/>
    <w:rsid w:val="00CB7E64"/>
    <w:rsid w:val="00CD275F"/>
    <w:rsid w:val="00CF276F"/>
    <w:rsid w:val="00D07B06"/>
    <w:rsid w:val="00D12837"/>
    <w:rsid w:val="00D21A18"/>
    <w:rsid w:val="00D316CE"/>
    <w:rsid w:val="00D456DE"/>
    <w:rsid w:val="00D45FCA"/>
    <w:rsid w:val="00D47AAD"/>
    <w:rsid w:val="00D57972"/>
    <w:rsid w:val="00D675A9"/>
    <w:rsid w:val="00D718B9"/>
    <w:rsid w:val="00D738D6"/>
    <w:rsid w:val="00D755EB"/>
    <w:rsid w:val="00D76048"/>
    <w:rsid w:val="00D769DA"/>
    <w:rsid w:val="00D84F72"/>
    <w:rsid w:val="00D87E00"/>
    <w:rsid w:val="00D9134D"/>
    <w:rsid w:val="00DA1180"/>
    <w:rsid w:val="00DA7A03"/>
    <w:rsid w:val="00DB1818"/>
    <w:rsid w:val="00DB39E0"/>
    <w:rsid w:val="00DC279A"/>
    <w:rsid w:val="00DC309B"/>
    <w:rsid w:val="00DC4DA2"/>
    <w:rsid w:val="00DC7A7A"/>
    <w:rsid w:val="00DD4C17"/>
    <w:rsid w:val="00DD52C5"/>
    <w:rsid w:val="00DD74A5"/>
    <w:rsid w:val="00DF2B1F"/>
    <w:rsid w:val="00DF62CD"/>
    <w:rsid w:val="00E1199D"/>
    <w:rsid w:val="00E16509"/>
    <w:rsid w:val="00E36568"/>
    <w:rsid w:val="00E44582"/>
    <w:rsid w:val="00E77645"/>
    <w:rsid w:val="00E93C73"/>
    <w:rsid w:val="00EA15B0"/>
    <w:rsid w:val="00EA1A28"/>
    <w:rsid w:val="00EA5EA7"/>
    <w:rsid w:val="00EC4A25"/>
    <w:rsid w:val="00EE4BB7"/>
    <w:rsid w:val="00F012BF"/>
    <w:rsid w:val="00F025A2"/>
    <w:rsid w:val="00F04712"/>
    <w:rsid w:val="00F11C45"/>
    <w:rsid w:val="00F13360"/>
    <w:rsid w:val="00F1689E"/>
    <w:rsid w:val="00F22EC7"/>
    <w:rsid w:val="00F27149"/>
    <w:rsid w:val="00F27B6B"/>
    <w:rsid w:val="00F325C8"/>
    <w:rsid w:val="00F424B3"/>
    <w:rsid w:val="00F5188E"/>
    <w:rsid w:val="00F653B8"/>
    <w:rsid w:val="00F6720F"/>
    <w:rsid w:val="00F8407E"/>
    <w:rsid w:val="00F9008D"/>
    <w:rsid w:val="00FA1266"/>
    <w:rsid w:val="00FA3428"/>
    <w:rsid w:val="00FA3B9F"/>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aliases w:val="T1,Header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uiPriority w:val="39"/>
    <w:semiHidden/>
    <w:pPr>
      <w:ind w:left="1985" w:hanging="1985"/>
    </w:pPr>
  </w:style>
  <w:style w:type="paragraph" w:styleId="50">
    <w:name w:val="toc 5"/>
    <w:basedOn w:val="40"/>
    <w:next w:val="a"/>
    <w:uiPriority w:val="39"/>
    <w:pPr>
      <w:ind w:left="1701" w:hanging="1701"/>
    </w:pPr>
  </w:style>
  <w:style w:type="paragraph" w:styleId="40">
    <w:name w:val="toc 4"/>
    <w:basedOn w:val="30"/>
    <w:next w:val="a"/>
    <w:uiPriority w:val="39"/>
    <w:pPr>
      <w:ind w:left="1418" w:hanging="1418"/>
    </w:pPr>
  </w:style>
  <w:style w:type="paragraph" w:styleId="30">
    <w:name w:val="toc 3"/>
    <w:basedOn w:val="20"/>
    <w:next w:val="a"/>
    <w:uiPriority w:val="39"/>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uiPriority w:val="99"/>
    <w:qFormat/>
    <w:pPr>
      <w:spacing w:after="0"/>
    </w:pPr>
    <w:rPr>
      <w:rFonts w:ascii="Segoe UI" w:hAnsi="Segoe UI" w:cs="Segoe UI"/>
      <w:sz w:val="18"/>
      <w:szCs w:val="18"/>
    </w:rPr>
  </w:style>
  <w:style w:type="paragraph" w:styleId="a5">
    <w:name w:val="footer"/>
    <w:basedOn w:val="a6"/>
    <w:link w:val="Char1"/>
    <w:uiPriority w:val="99"/>
    <w:qFormat/>
    <w:pPr>
      <w:jc w:val="center"/>
    </w:pPr>
    <w:rPr>
      <w:i/>
    </w:rPr>
  </w:style>
  <w:style w:type="paragraph" w:styleId="a6">
    <w:name w:val="header"/>
    <w:link w:val="Char2"/>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3"/>
    <w:uiPriority w:val="99"/>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basedOn w:val="a0"/>
    <w:uiPriority w:val="99"/>
    <w:rPr>
      <w:color w:val="954F72" w:themeColor="followedHyperlink"/>
      <w:u w:val="single"/>
    </w:rPr>
  </w:style>
  <w:style w:type="character" w:styleId="aa">
    <w:name w:val="Hyperlink"/>
    <w:basedOn w:val="a0"/>
    <w:qFormat/>
    <w:rPr>
      <w:color w:val="0563C1" w:themeColor="hyperlink"/>
      <w:u w:val="single"/>
    </w:rPr>
  </w:style>
  <w:style w:type="character" w:styleId="ab">
    <w:name w:val="annotation reference"/>
    <w:basedOn w:val="a0"/>
    <w:uiPriority w:val="99"/>
    <w:qFormat/>
    <w:rPr>
      <w:sz w:val="21"/>
      <w:szCs w:val="21"/>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a"/>
    <w:link w:val="B2Char"/>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character" w:customStyle="1" w:styleId="Char0">
    <w:name w:val="批注框文本 Char"/>
    <w:link w:val="a4"/>
    <w:uiPriority w:val="99"/>
    <w:qFormat/>
    <w:rPr>
      <w:rFonts w:ascii="Segoe UI" w:hAnsi="Segoe UI" w:cs="Segoe UI"/>
      <w:sz w:val="18"/>
      <w:szCs w:val="18"/>
      <w:lang w:eastAsia="en-US"/>
    </w:rPr>
  </w:style>
  <w:style w:type="character" w:customStyle="1" w:styleId="UnresolvedMention">
    <w:name w:val="Unresolved Mention"/>
    <w:basedOn w:val="a0"/>
    <w:uiPriority w:val="99"/>
    <w:semiHidden/>
    <w:unhideWhenUsed/>
    <w:rPr>
      <w:color w:val="605E5C"/>
      <w:shd w:val="clear" w:color="auto" w:fill="E1DFDD"/>
    </w:rPr>
  </w:style>
  <w:style w:type="paragraph" w:styleId="ac">
    <w:name w:val="List Paragraph"/>
    <w:aliases w:val="- Bullets,목록 단락,リスト段落,?? ??,?????,????"/>
    <w:basedOn w:val="a"/>
    <w:link w:val="Char4"/>
    <w:uiPriority w:val="34"/>
    <w:qFormat/>
    <w:pPr>
      <w:ind w:firstLineChars="200" w:firstLine="420"/>
    </w:pPr>
  </w:style>
  <w:style w:type="character" w:customStyle="1" w:styleId="Char">
    <w:name w:val="批注文字 Char"/>
    <w:basedOn w:val="a0"/>
    <w:link w:val="a3"/>
    <w:uiPriority w:val="99"/>
    <w:qFormat/>
    <w:rPr>
      <w:lang w:eastAsia="en-US"/>
    </w:rPr>
  </w:style>
  <w:style w:type="character" w:customStyle="1" w:styleId="Char3">
    <w:name w:val="批注主题 Char"/>
    <w:basedOn w:val="Char"/>
    <w:link w:val="a7"/>
    <w:uiPriority w:val="99"/>
    <w:qFormat/>
    <w:rPr>
      <w:b/>
      <w:bCs/>
      <w:lang w:eastAsia="en-US"/>
    </w:rPr>
  </w:style>
  <w:style w:type="paragraph" w:styleId="31">
    <w:name w:val="List 3"/>
    <w:basedOn w:val="a"/>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ad">
    <w:name w:val="Normal Indent"/>
    <w:basedOn w:val="a"/>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ae">
    <w:name w:val="Body Text"/>
    <w:basedOn w:val="a"/>
    <w:link w:val="Char5"/>
    <w:rsid w:val="002B0907"/>
    <w:rPr>
      <w:rFonts w:eastAsia="Malgun Gothic"/>
    </w:rPr>
  </w:style>
  <w:style w:type="character" w:customStyle="1" w:styleId="Char5">
    <w:name w:val="正文文本 Char"/>
    <w:basedOn w:val="a0"/>
    <w:link w:val="ae"/>
    <w:qFormat/>
    <w:rsid w:val="002B0907"/>
    <w:rPr>
      <w:rFonts w:eastAsia="Malgun Gothic"/>
      <w:lang w:val="en-GB" w:eastAsia="en-US"/>
    </w:rPr>
  </w:style>
  <w:style w:type="paragraph" w:styleId="21">
    <w:name w:val="List 2"/>
    <w:basedOn w:val="a"/>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af">
    <w:name w:val="List"/>
    <w:basedOn w:val="a"/>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af0">
    <w:name w:val="Strong"/>
    <w:uiPriority w:val="22"/>
    <w:qFormat/>
    <w:rsid w:val="002B0907"/>
    <w:rPr>
      <w:b/>
      <w:bCs/>
    </w:rPr>
  </w:style>
  <w:style w:type="character" w:customStyle="1" w:styleId="1Char">
    <w:name w:val="标题 1 Char"/>
    <w:aliases w:val="H1 Char,Memo Heading 1 Char,h1 + 11 pt Char,Before:  6 pt Char,After:  0 pt Char,NMP Heading 1 Char,h1 Char,app heading 1 Char,l1 Char,h11 Char,h12 Char,h13 Char,h14 Char,h15 Char,h16 Char,h17 Char,h111 Char,h121 Char,h131 Char,h141 Char"/>
    <w:basedOn w:val="a0"/>
    <w:link w:val="1"/>
    <w:qFormat/>
    <w:rsid w:val="002B0907"/>
    <w:rPr>
      <w:rFonts w:ascii="Arial" w:hAnsi="Arial"/>
      <w:sz w:val="36"/>
      <w:lang w:val="en-GB" w:eastAsia="en-US"/>
    </w:rPr>
  </w:style>
  <w:style w:type="character" w:customStyle="1" w:styleId="2Char">
    <w:name w:val="标题 2 Char"/>
    <w:basedOn w:val="a0"/>
    <w:link w:val="2"/>
    <w:qFormat/>
    <w:rsid w:val="002B0907"/>
    <w:rPr>
      <w:rFonts w:ascii="Arial" w:hAnsi="Arial"/>
      <w:sz w:val="32"/>
      <w:lang w:val="en-GB" w:eastAsia="en-US"/>
    </w:rPr>
  </w:style>
  <w:style w:type="character" w:customStyle="1" w:styleId="3Char">
    <w:name w:val="标题 3 Char"/>
    <w:basedOn w:val="a0"/>
    <w:link w:val="3"/>
    <w:rsid w:val="002B0907"/>
    <w:rPr>
      <w:rFonts w:ascii="Arial" w:hAnsi="Arial"/>
      <w:sz w:val="28"/>
      <w:lang w:val="en-GB" w:eastAsia="en-US"/>
    </w:rPr>
  </w:style>
  <w:style w:type="character" w:customStyle="1" w:styleId="6Char">
    <w:name w:val="标题 6 Char"/>
    <w:aliases w:val="T1 Char,Header 6 Char"/>
    <w:basedOn w:val="a0"/>
    <w:link w:val="6"/>
    <w:rsid w:val="002B0907"/>
    <w:rPr>
      <w:rFonts w:ascii="Arial" w:hAnsi="Arial"/>
      <w:lang w:val="en-GB" w:eastAsia="en-US"/>
    </w:rPr>
  </w:style>
  <w:style w:type="character" w:customStyle="1" w:styleId="7Char">
    <w:name w:val="标题 7 Char"/>
    <w:basedOn w:val="a0"/>
    <w:link w:val="7"/>
    <w:qFormat/>
    <w:rsid w:val="002B0907"/>
    <w:rPr>
      <w:rFonts w:ascii="Arial" w:hAnsi="Arial"/>
      <w:lang w:val="en-GB" w:eastAsia="en-US"/>
    </w:rPr>
  </w:style>
  <w:style w:type="character" w:customStyle="1" w:styleId="8Char">
    <w:name w:val="标题 8 Char"/>
    <w:basedOn w:val="a0"/>
    <w:link w:val="8"/>
    <w:rsid w:val="002B0907"/>
    <w:rPr>
      <w:rFonts w:ascii="Arial" w:hAnsi="Arial"/>
      <w:sz w:val="36"/>
      <w:lang w:val="en-GB" w:eastAsia="en-US"/>
    </w:rPr>
  </w:style>
  <w:style w:type="character" w:customStyle="1" w:styleId="9Char">
    <w:name w:val="标题 9 Char"/>
    <w:basedOn w:val="a0"/>
    <w:link w:val="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Char4">
    <w:name w:val="列出段落 Char"/>
    <w:aliases w:val="- Bullets Char,목록 단락 Char,リスト段落 Char,?? ?? Char,????? Char,???? Char"/>
    <w:link w:val="ac"/>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4Char">
    <w:name w:val="标题 4 Char"/>
    <w:basedOn w:val="a0"/>
    <w:link w:val="4"/>
    <w:qFormat/>
    <w:rsid w:val="002B0907"/>
    <w:rPr>
      <w:rFonts w:ascii="Arial" w:hAnsi="Arial"/>
      <w:sz w:val="24"/>
      <w:lang w:val="en-GB" w:eastAsia="en-US"/>
    </w:rPr>
  </w:style>
  <w:style w:type="character" w:customStyle="1" w:styleId="5Char">
    <w:name w:val="标题 5 Char"/>
    <w:basedOn w:val="a0"/>
    <w:link w:val="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qFormat/>
    <w:locked/>
    <w:rsid w:val="002B0907"/>
    <w:rPr>
      <w:rFonts w:ascii="Arial" w:hAnsi="Arial"/>
      <w:b/>
      <w:sz w:val="18"/>
      <w:lang w:val="en-GB" w:eastAsia="en-US"/>
    </w:rPr>
  </w:style>
  <w:style w:type="paragraph" w:customStyle="1" w:styleId="Equation">
    <w:name w:val="Equation"/>
    <w:basedOn w:val="a"/>
    <w:next w:val="a"/>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ad"/>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a"/>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1"/>
    <w:next w:val="a"/>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a"/>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Char1">
    <w:name w:val="页脚 Char"/>
    <w:basedOn w:val="a0"/>
    <w:link w:val="a5"/>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Char2">
    <w:name w:val="页眉 Char"/>
    <w:basedOn w:val="a0"/>
    <w:link w:val="a6"/>
    <w:uiPriority w:val="99"/>
    <w:rsid w:val="002B0907"/>
    <w:rPr>
      <w:rFonts w:ascii="Arial" w:hAnsi="Arial"/>
      <w:b/>
      <w:sz w:val="18"/>
      <w:lang w:val="en-GB" w:eastAsia="ja-JP"/>
    </w:rPr>
  </w:style>
  <w:style w:type="paragraph" w:customStyle="1" w:styleId="Tablehead">
    <w:name w:val="Table_head"/>
    <w:basedOn w:val="a"/>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
    <w:next w:val="a"/>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a"/>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a1"/>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af1">
    <w:name w:val="Revision"/>
    <w:hidden/>
    <w:uiPriority w:val="99"/>
    <w:semiHidden/>
    <w:rsid w:val="006C18FC"/>
    <w:rPr>
      <w:rFonts w:asciiTheme="minorHAnsi" w:hAnsiTheme="minorHAnsi" w:cstheme="minorBidi"/>
      <w:kern w:val="2"/>
      <w:sz w:val="21"/>
      <w:szCs w:val="22"/>
    </w:rPr>
  </w:style>
  <w:style w:type="numbering" w:customStyle="1" w:styleId="13">
    <w:name w:val="无列表1"/>
    <w:next w:val="a2"/>
    <w:uiPriority w:val="99"/>
    <w:semiHidden/>
    <w:unhideWhenUsed/>
    <w:rsid w:val="006C18FC"/>
  </w:style>
  <w:style w:type="paragraph" w:customStyle="1" w:styleId="71">
    <w:name w:val="目录 71"/>
    <w:basedOn w:val="60"/>
    <w:next w:val="a"/>
    <w:semiHidden/>
    <w:qFormat/>
    <w:rsid w:val="006C18FC"/>
    <w:pPr>
      <w:ind w:left="2268" w:hanging="2268"/>
    </w:pPr>
  </w:style>
  <w:style w:type="paragraph" w:customStyle="1" w:styleId="61">
    <w:name w:val="目录 61"/>
    <w:basedOn w:val="50"/>
    <w:next w:val="a"/>
    <w:semiHidden/>
    <w:rsid w:val="006C18FC"/>
    <w:pPr>
      <w:ind w:left="1985" w:hanging="1985"/>
    </w:pPr>
  </w:style>
  <w:style w:type="paragraph" w:customStyle="1" w:styleId="51">
    <w:name w:val="目录 51"/>
    <w:basedOn w:val="40"/>
    <w:next w:val="a"/>
    <w:uiPriority w:val="39"/>
    <w:rsid w:val="006C18FC"/>
    <w:pPr>
      <w:ind w:left="1701" w:hanging="1701"/>
    </w:pPr>
  </w:style>
  <w:style w:type="paragraph" w:customStyle="1" w:styleId="41">
    <w:name w:val="目录 41"/>
    <w:basedOn w:val="30"/>
    <w:next w:val="a"/>
    <w:uiPriority w:val="39"/>
    <w:rsid w:val="006C18FC"/>
    <w:pPr>
      <w:ind w:left="1418" w:hanging="1418"/>
    </w:pPr>
  </w:style>
  <w:style w:type="paragraph" w:customStyle="1" w:styleId="81">
    <w:name w:val="目录 81"/>
    <w:basedOn w:val="10"/>
    <w:next w:val="a"/>
    <w:uiPriority w:val="39"/>
    <w:qFormat/>
    <w:rsid w:val="006C18FC"/>
    <w:pPr>
      <w:spacing w:before="180"/>
      <w:ind w:left="2693" w:hanging="2693"/>
    </w:pPr>
    <w:rPr>
      <w:b/>
    </w:rPr>
  </w:style>
  <w:style w:type="paragraph" w:customStyle="1" w:styleId="91">
    <w:name w:val="目录 91"/>
    <w:basedOn w:val="80"/>
    <w:next w:val="a"/>
    <w:uiPriority w:val="39"/>
    <w:qFormat/>
    <w:rsid w:val="006C18FC"/>
    <w:pPr>
      <w:ind w:left="1418" w:hanging="1418"/>
    </w:pPr>
  </w:style>
  <w:style w:type="character" w:customStyle="1" w:styleId="14">
    <w:name w:val="访问过的超链接1"/>
    <w:basedOn w:val="a0"/>
    <w:rsid w:val="006C18FC"/>
    <w:rPr>
      <w:rFonts w:cs="Times New Roman"/>
      <w:color w:val="954F72"/>
      <w:u w:val="single"/>
    </w:rPr>
  </w:style>
  <w:style w:type="character" w:customStyle="1" w:styleId="UnresolvedMention1">
    <w:name w:val="Unresolved Mention1"/>
    <w:basedOn w:val="a0"/>
    <w:uiPriority w:val="99"/>
    <w:semiHidden/>
    <w:unhideWhenUsed/>
    <w:rsid w:val="006C18FC"/>
    <w:rPr>
      <w:rFonts w:cs="Times New Roman"/>
      <w:color w:val="605E5C"/>
      <w:shd w:val="clear" w:color="auto" w:fill="E1DFDD"/>
    </w:rPr>
  </w:style>
  <w:style w:type="paragraph" w:customStyle="1" w:styleId="310">
    <w:name w:val="列表 31"/>
    <w:basedOn w:val="a"/>
    <w:next w:val="31"/>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a1"/>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uiPriority w:val="20"/>
    <w:qFormat/>
    <w:rsid w:val="006C18FC"/>
    <w:rPr>
      <w:i/>
      <w:iCs/>
    </w:rPr>
  </w:style>
  <w:style w:type="paragraph" w:styleId="af3">
    <w:name w:val="caption"/>
    <w:aliases w:val="cap,cap Char,Caption Char,Caption Char1 Char,cap Char Char1,Caption Char Char1 Char,cap Char2 Char,Ca,Caption Char C..."/>
    <w:basedOn w:val="a"/>
    <w:next w:val="a"/>
    <w:link w:val="Char6"/>
    <w:qFormat/>
    <w:rsid w:val="00451381"/>
    <w:pPr>
      <w:overflowPunct w:val="0"/>
      <w:autoSpaceDE w:val="0"/>
      <w:autoSpaceDN w:val="0"/>
      <w:adjustRightInd w:val="0"/>
      <w:spacing w:before="120" w:after="120"/>
      <w:textAlignment w:val="baseline"/>
    </w:pPr>
    <w:rPr>
      <w:rFonts w:eastAsia="Times New Roman"/>
      <w:b/>
    </w:rPr>
  </w:style>
  <w:style w:type="character" w:customStyle="1" w:styleId="Char6">
    <w:name w:val="题注 Char"/>
    <w:aliases w:val="cap Char1,cap Char Char,Caption Char Char,Caption Char1 Char Char,cap Char Char1 Char,Caption Char Char1 Char Char,cap Char2 Char Char,Ca Char,Caption Char C... Char"/>
    <w:link w:val="af3"/>
    <w:rsid w:val="00451381"/>
    <w:rPr>
      <w:rFonts w:eastAsia="Times New Roman"/>
      <w:b/>
      <w:lang w:val="en-GB" w:eastAsia="en-US"/>
    </w:rPr>
  </w:style>
  <w:style w:type="paragraph" w:customStyle="1" w:styleId="FL">
    <w:name w:val="FL"/>
    <w:basedOn w:val="a"/>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af4">
    <w:name w:val="Placeholder Text"/>
    <w:basedOn w:val="a0"/>
    <w:uiPriority w:val="99"/>
    <w:semiHidden/>
    <w:rsid w:val="0092105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oleObject" Target="embeddings/oleObject3.bin"/><Relationship Id="rId39" Type="http://schemas.openxmlformats.org/officeDocument/2006/relationships/image" Target="media/image16.png"/><Relationship Id="rId3" Type="http://schemas.openxmlformats.org/officeDocument/2006/relationships/customXml" Target="../customXml/item2.xml"/><Relationship Id="rId21" Type="http://schemas.openxmlformats.org/officeDocument/2006/relationships/image" Target="media/image11.png"/><Relationship Id="rId34" Type="http://schemas.openxmlformats.org/officeDocument/2006/relationships/chart" Target="charts/chart6.xml"/><Relationship Id="rId42"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chart" Target="charts/chart5.xml"/><Relationship Id="rId38" Type="http://schemas.openxmlformats.org/officeDocument/2006/relationships/chart" Target="charts/chart10.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chart" Target="charts/chart1.xml"/><Relationship Id="rId41" Type="http://schemas.openxmlformats.org/officeDocument/2006/relationships/package" Target="embeddings/Microsoft_Excel_Worksheet11.xls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chart" Target="charts/chart4.xml"/><Relationship Id="rId37" Type="http://schemas.openxmlformats.org/officeDocument/2006/relationships/chart" Target="charts/chart9.xml"/><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13.wmf"/><Relationship Id="rId28" Type="http://schemas.openxmlformats.org/officeDocument/2006/relationships/oleObject" Target="embeddings/oleObject4.bin"/><Relationship Id="rId36" Type="http://schemas.openxmlformats.org/officeDocument/2006/relationships/chart" Target="charts/chart8.xm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chart" Target="charts/chart3.xml"/><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image" Target="media/image12.emf"/><Relationship Id="rId27" Type="http://schemas.openxmlformats.org/officeDocument/2006/relationships/image" Target="media/image15.wmf"/><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xmlns:c16r2="http://schemas.microsoft.com/office/drawing/2015/06/char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xmlns:c16r2="http://schemas.microsoft.com/office/drawing/2015/06/char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xmlns:c16r2="http://schemas.microsoft.com/office/drawing/2015/06/char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xmlns:c16r2="http://schemas.microsoft.com/office/drawing/2015/06/char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xmlns:c16r2="http://schemas.microsoft.com/office/drawing/2015/06/chart"/>
            </c:numRef>
          </c:cat>
          <c:val>
            <c:numRef>
              <c:f>Sheet1!$E$14:$N$14</c:f>
              <c:numCache>
                <c:formatCode>0.0</c:formatCode>
                <c:ptCount val="10"/>
                <c:pt idx="0">
                  <c:v>8.6999999999999993</c:v>
                </c:pt>
                <c:pt idx="1">
                  <c:v>6.45</c:v>
                </c:pt>
                <c:pt idx="2">
                  <c:v>5.27</c:v>
                </c:pt>
                <c:pt idx="3">
                  <c:v>4.32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xmlns:c16r2="http://schemas.microsoft.com/office/drawing/2015/06/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xmlns:c16r2="http://schemas.microsoft.com/office/drawing/2015/06/char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xmlns:c16r2="http://schemas.microsoft.com/office/drawing/2015/06/char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xmlns:c16r2="http://schemas.microsoft.com/office/drawing/2015/06/char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xmlns:c16r2="http://schemas.microsoft.com/office/drawing/2015/06/char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Sheet1!$E$15:$N$15</c:f>
              <c:numCache>
                <c:formatCode>General</c:formatCode>
                <c:ptCount val="10"/>
                <c:pt idx="0" formatCode="0.0">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xmlns:c16r2="http://schemas.microsoft.com/office/drawing/2015/06/char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xmlns:c16r2="http://schemas.microsoft.com/office/drawing/2015/06/char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xmlns:c16r2="http://schemas.microsoft.com/office/drawing/2015/06/char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xmlns:c16r2="http://schemas.microsoft.com/office/drawing/2015/06/char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xmlns:c16r2="http://schemas.microsoft.com/office/drawing/2015/06/char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xmlns:c16r2="http://schemas.microsoft.com/office/drawing/2015/06/char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xmlns:c16r2="http://schemas.microsoft.com/office/drawing/2015/06/char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xmlns:c16r2="http://schemas.microsoft.com/office/drawing/2015/06/char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xmlns:c16r2="http://schemas.microsoft.com/office/drawing/2015/06/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xmlns:c16r2="http://schemas.microsoft.com/office/drawing/2015/06/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xmlns:c16r2="http://schemas.microsoft.com/office/drawing/2015/06/char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xmlns:c16r2="http://schemas.microsoft.com/office/drawing/2015/06/char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xmlns:c16r2="http://schemas.microsoft.com/office/drawing/2015/06/char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xmlns:c16r2="http://schemas.microsoft.com/office/drawing/2015/06/char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xmlns:c16r2="http://schemas.microsoft.com/office/drawing/2015/06/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xmlns:c16r2="http://schemas.microsoft.com/office/drawing/2015/06/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xmlns:c16r2="http://schemas.microsoft.com/office/drawing/2015/06/char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xmlns:c16r2="http://schemas.microsoft.com/office/drawing/2015/06/char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xmlns:c16r2="http://schemas.microsoft.com/office/drawing/2015/06/char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xmlns:c16r2="http://schemas.microsoft.com/office/drawing/2015/06/char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xmlns:c16r2="http://schemas.microsoft.com/office/drawing/2015/06/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xmlns:c16r2="http://schemas.microsoft.com/office/drawing/2015/06/chart">
          <c:ext xmlns:c15="http://schemas.microsoft.com/office/drawing/2012/chart" uri="{02D57815-91ED-43cb-92C2-25804820EDAC}">
            <c15:filteredLineSeries>
              <c15:ser>
                <c:idx val="9"/>
                <c:order val="8"/>
                <c:tx>
                  <c:strRef>
                    <c:extLst xmlns:c16r2="http://schemas.microsoft.com/office/drawing/2015/06/char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6r2="http://schemas.microsoft.com/office/drawing/2015/06/chart">
                      <c:ext uri="{02D57815-91ED-43cb-92C2-25804820EDAC}">
                        <c15:formulaRef>
                          <c15:sqref>Sheet1!$E$18:$N$18</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xmlns:c16r2="http://schemas.microsoft.com/office/drawing/2015/06/char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xmlns:c16r2="http://schemas.microsoft.com/office/drawing/2015/06/char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xmlns:c16r2="http://schemas.microsoft.com/office/drawing/2015/06/char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xmlns:c16r2="http://schemas.microsoft.com/office/drawing/2015/06/char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xmlns:c16r2="http://schemas.microsoft.com/office/drawing/2015/06/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xmlns:c16r2="http://schemas.microsoft.com/office/drawing/2015/06/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xmlns:c16r2="http://schemas.microsoft.com/office/drawing/2015/06/chart">
          <c:ext xmlns:c15="http://schemas.microsoft.com/office/drawing/2012/chart" uri="{02D57815-91ED-43cb-92C2-25804820EDAC}">
            <c15:filteredLineSeries>
              <c15:ser>
                <c:idx val="9"/>
                <c:order val="8"/>
                <c:tx>
                  <c:strRef>
                    <c:extLst xmlns:c16r2="http://schemas.microsoft.com/office/drawing/2015/06/char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6r2="http://schemas.microsoft.com/office/drawing/2015/06/chart">
                      <c:ext uri="{02D57815-91ED-43cb-92C2-25804820EDAC}">
                        <c15:formulaRef>
                          <c15:sqref>Sheet1!$E$18:$N$18</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xmlns:c16r2="http://schemas.microsoft.com/office/drawing/2015/06/char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xmlns:c16r2="http://schemas.microsoft.com/office/drawing/2015/06/char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xmlns:c16r2="http://schemas.microsoft.com/office/drawing/2015/06/char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xmlns:c16r2="http://schemas.microsoft.com/office/drawing/2015/06/char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Sheet1!$E$14:$N$14</c:f>
              <c:numCache>
                <c:formatCode>General</c:formatCode>
                <c:ptCount val="10"/>
                <c:pt idx="7" formatCode="0.0">
                  <c:v>1.5</c:v>
                </c:pt>
                <c:pt idx="8" formatCode="0.0">
                  <c:v>1.2</c:v>
                </c:pt>
                <c:pt idx="9" formatCode="0.0">
                  <c:v>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Sheet1!$E$15:$N$15</c:f>
              <c:numCache>
                <c:formatCode>0.00</c:formatCode>
                <c:ptCount val="10"/>
                <c:pt idx="0">
                  <c:v>2.72</c:v>
                </c:pt>
                <c:pt idx="1">
                  <c:v>2.2599999999999998</c:v>
                </c:pt>
                <c:pt idx="2">
                  <c:v>1.88</c:v>
                </c:pt>
                <c:pt idx="3">
                  <c:v>1.58</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xmlns:c16r2="http://schemas.microsoft.com/office/drawing/2015/06/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xmlns:c16r2="http://schemas.microsoft.com/office/drawing/2015/06/chart">
          <c:ext xmlns:c15="http://schemas.microsoft.com/office/drawing/2012/chart" uri="{02D57815-91ED-43cb-92C2-25804820EDAC}">
            <c15:filteredLineSeries>
              <c15:ser>
                <c:idx val="8"/>
                <c:order val="7"/>
                <c:tx>
                  <c:strRef>
                    <c:extLst xmlns:c16r2="http://schemas.microsoft.com/office/drawing/2015/06/char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6r2="http://schemas.microsoft.com/office/drawing/2015/06/chart">
                      <c:ext uri="{02D57815-91ED-43cb-92C2-25804820EDAC}">
                        <c15:formulaRef>
                          <c15:sqref>Sheet1!$E$17:$N$17</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xmlns:c16r2="http://schemas.microsoft.com/office/drawing/2015/06/char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xmlns:c16r2="http://schemas.microsoft.com/office/drawing/2015/06/char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xmlns:c16r2="http://schemas.microsoft.com/office/drawing/2015/06/char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xmlns:c16r2="http://schemas.microsoft.com/office/drawing/2015/06/char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xmlns:c16r2="http://schemas.microsoft.com/office/drawing/2015/06/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xmlns:c16r2="http://schemas.microsoft.com/office/drawing/2015/06/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xmlns:c16r2="http://schemas.microsoft.com/office/drawing/2015/06/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xmlns:c16r2="http://schemas.microsoft.com/office/drawing/2015/06/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xmlns:c16r2="http://schemas.microsoft.com/office/drawing/2015/06/chart">
          <c:ext xmlns:c15="http://schemas.microsoft.com/office/drawing/2012/chart" uri="{02D57815-91ED-43cb-92C2-25804820EDAC}">
            <c15:filteredLineSeries>
              <c15:ser>
                <c:idx val="8"/>
                <c:order val="7"/>
                <c:tx>
                  <c:strRef>
                    <c:extLst xmlns:c16r2="http://schemas.microsoft.com/office/drawing/2015/06/char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6r2="http://schemas.microsoft.com/office/drawing/2015/06/chart">
                      <c:ext uri="{02D57815-91ED-43cb-92C2-25804820EDAC}">
                        <c15:formulaRef>
                          <c15:sqref>Sheet1!$E$17:$N$17</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xmlns:c16r2="http://schemas.microsoft.com/office/drawing/2015/06/char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xmlns:c16r2="http://schemas.microsoft.com/office/drawing/2015/06/char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xmlns:c16r2="http://schemas.microsoft.com/office/drawing/2015/06/char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xmlns:c16r2="http://schemas.microsoft.com/office/drawing/2015/06/char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xmlns:c16r2="http://schemas.microsoft.com/office/drawing/2015/06/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xmlns:c16r2="http://schemas.microsoft.com/office/drawing/2015/06/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xmlns:c16r2="http://schemas.microsoft.com/office/drawing/2015/06/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xmlns:c16r2="http://schemas.microsoft.com/office/drawing/2015/06/chart"/>
            </c:numRef>
          </c:cat>
          <c:val>
            <c:numRef>
              <c:f>Sheet1!$E$15:$N$15</c:f>
              <c:numCache>
                <c:formatCode>General</c:formatCode>
                <c:ptCount val="10"/>
                <c:pt idx="0" formatCode="0.00">
                  <c:v>0</c:v>
                </c:pt>
              </c:numCache>
              <c:extLst xmlns:c15="http://schemas.microsoft.com/office/drawing/2012/chart" xmlns:c16r2="http://schemas.microsoft.com/office/drawing/2015/06/chart"/>
            </c:numRef>
          </c:val>
          <c:smooth val="0"/>
          <c:extLst xmlns:c15="http://schemas.microsoft.com/office/drawing/2012/chart" xmlns:c16r2="http://schemas.microsoft.com/office/drawing/2015/06/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xmlns:c16r2="http://schemas.microsoft.com/office/drawing/2015/06/chart">
          <c:ext xmlns:c15="http://schemas.microsoft.com/office/drawing/2012/chart" uri="{02D57815-91ED-43cb-92C2-25804820EDAC}">
            <c15:filteredLineSeries>
              <c15:ser>
                <c:idx val="7"/>
                <c:order val="6"/>
                <c:tx>
                  <c:strRef>
                    <c:extLst xmlns:c16r2="http://schemas.microsoft.com/office/drawing/2015/06/char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6r2="http://schemas.microsoft.com/office/drawing/2015/06/char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6r2="http://schemas.microsoft.com/office/drawing/2015/06/chart">
                      <c:ext uri="{02D57815-91ED-43cb-92C2-25804820EDAC}">
                        <c15:formulaRef>
                          <c15:sqref>Sheet1!$E$16:$N$16</c15:sqref>
                        </c15:formulaRef>
                      </c:ext>
                    </c:extLst>
                    <c:numCache>
                      <c:formatCode>General</c:formatCode>
                      <c:ptCount val="10"/>
                    </c:numCache>
                  </c:numRef>
                </c:val>
                <c:smooth val="0"/>
                <c:extLst xmlns:c16r2="http://schemas.microsoft.com/office/drawing/2015/06/char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xmlns:c16r2="http://schemas.microsoft.com/office/drawing/2015/06/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xmlns:c16r2="http://schemas.microsoft.com/office/drawing/2015/06/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xmlns:c16r2="http://schemas.microsoft.com/office/drawing/2015/06/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xmlns:c16r2="http://schemas.microsoft.com/office/drawing/2015/06/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xmlns:c16r2="http://schemas.microsoft.com/office/drawing/2015/06/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xmlns:c16r2="http://schemas.microsoft.com/office/drawing/2015/06/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xmlns:c16r2="http://schemas.microsoft.com/office/drawing/2015/06/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xmlns:c16r2="http://schemas.microsoft.com/office/drawing/2015/06/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xmlns:c16r2="http://schemas.microsoft.com/office/drawing/2015/06/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xmlns:c16r2="http://schemas.microsoft.com/office/drawing/2015/06/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61</Pages>
  <Words>14127</Words>
  <Characters>80527</Characters>
  <Application>Microsoft Office Word</Application>
  <DocSecurity>0</DocSecurity>
  <Lines>671</Lines>
  <Paragraphs>188</Paragraphs>
  <ScaleCrop>false</ScaleCrop>
  <Company>ETSI</Company>
  <LinksUpToDate>false</LinksUpToDate>
  <CharactersWithSpaces>94466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JIN Yiran</cp:lastModifiedBy>
  <cp:revision>2</cp:revision>
  <cp:lastPrinted>2019-02-25T14:05:00Z</cp:lastPrinted>
  <dcterms:created xsi:type="dcterms:W3CDTF">2022-01-28T13:47:00Z</dcterms:created>
  <dcterms:modified xsi:type="dcterms:W3CDTF">2022-01-28T13:47:00Z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